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70" w:type="dxa"/>
          <w:right w:w="70" w:type="dxa"/>
        </w:tblCellMar>
        <w:tblLook w:val="0000" w:firstRow="0" w:lastRow="0" w:firstColumn="0" w:lastColumn="0" w:noHBand="0" w:noVBand="0"/>
      </w:tblPr>
      <w:tblGrid>
        <w:gridCol w:w="1552"/>
        <w:gridCol w:w="7946"/>
      </w:tblGrid>
      <w:tr w:rsidR="005C6F6D" w14:paraId="3ECECAF5" w14:textId="77777777" w:rsidTr="002E65C6">
        <w:trPr>
          <w:trHeight w:val="961"/>
        </w:trPr>
        <w:tc>
          <w:tcPr>
            <w:tcW w:w="1552" w:type="dxa"/>
          </w:tcPr>
          <w:p w14:paraId="29F8F738" w14:textId="77777777" w:rsidR="005C6F6D" w:rsidRDefault="005C6F6D" w:rsidP="002E65C6">
            <w:pPr>
              <w:rPr>
                <w:rFonts w:cs="Arial"/>
              </w:rPr>
            </w:pPr>
            <w:r>
              <w:rPr>
                <w:noProof/>
                <w:lang w:val="de-DE"/>
              </w:rPr>
              <w:drawing>
                <wp:anchor distT="0" distB="0" distL="114300" distR="114300" simplePos="0" relativeHeight="251662336" behindDoc="0" locked="0" layoutInCell="1" allowOverlap="1" wp14:anchorId="4B475815" wp14:editId="0B0B0E06">
                  <wp:simplePos x="0" y="0"/>
                  <wp:positionH relativeFrom="column">
                    <wp:posOffset>7620</wp:posOffset>
                  </wp:positionH>
                  <wp:positionV relativeFrom="paragraph">
                    <wp:posOffset>-8255</wp:posOffset>
                  </wp:positionV>
                  <wp:extent cx="857250" cy="628650"/>
                  <wp:effectExtent l="0" t="0" r="0" b="0"/>
                  <wp:wrapNone/>
                  <wp:docPr id="1" name="Grafik 1" descr="L_h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hl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6" w:type="dxa"/>
          </w:tcPr>
          <w:p w14:paraId="4F30DF1B" w14:textId="77777777" w:rsidR="005C6F6D" w:rsidRPr="00C13044" w:rsidRDefault="005C6F6D" w:rsidP="002E65C6">
            <w:pPr>
              <w:ind w:left="-70"/>
              <w:jc w:val="center"/>
              <w:rPr>
                <w:rFonts w:ascii="Arial" w:hAnsi="Arial" w:cs="Arial"/>
                <w:b/>
                <w:sz w:val="24"/>
              </w:rPr>
            </w:pPr>
            <w:r w:rsidRPr="00C13044">
              <w:rPr>
                <w:rFonts w:ascii="Arial" w:hAnsi="Arial" w:cs="Arial"/>
                <w:b/>
                <w:sz w:val="24"/>
              </w:rPr>
              <w:t>Bundesrealgymnasium und Bundes Oberstufenrealgymnasium</w:t>
            </w:r>
          </w:p>
          <w:p w14:paraId="20EBFEC1" w14:textId="77777777" w:rsidR="005C6F6D" w:rsidRPr="00C13044" w:rsidRDefault="005C6F6D" w:rsidP="002E65C6">
            <w:pPr>
              <w:ind w:left="-779"/>
              <w:jc w:val="center"/>
              <w:rPr>
                <w:rFonts w:ascii="Arial" w:hAnsi="Arial" w:cs="Arial"/>
                <w:b/>
                <w:sz w:val="24"/>
              </w:rPr>
            </w:pPr>
            <w:r w:rsidRPr="00C13044">
              <w:rPr>
                <w:rFonts w:ascii="Arial" w:hAnsi="Arial" w:cs="Arial"/>
                <w:b/>
                <w:sz w:val="24"/>
              </w:rPr>
              <w:t>Wolfsberg</w:t>
            </w:r>
          </w:p>
          <w:p w14:paraId="1898F3D4" w14:textId="77777777" w:rsidR="005C6F6D" w:rsidRDefault="005C6F6D" w:rsidP="002E65C6">
            <w:pPr>
              <w:pBdr>
                <w:bottom w:val="single" w:sz="6" w:space="1" w:color="auto"/>
              </w:pBdr>
              <w:jc w:val="center"/>
              <w:rPr>
                <w:rFonts w:cs="Arial"/>
                <w:b/>
              </w:rPr>
            </w:pPr>
            <w:r w:rsidRPr="00C13044">
              <w:rPr>
                <w:rFonts w:ascii="Arial" w:hAnsi="Arial" w:cs="Arial"/>
                <w:b/>
                <w:sz w:val="24"/>
              </w:rPr>
              <w:t>9400 Wolfsberg, Gartenstraße 1, Tel.: 04352-2342</w:t>
            </w:r>
          </w:p>
        </w:tc>
      </w:tr>
    </w:tbl>
    <w:p w14:paraId="1E4CE2A9" w14:textId="77777777" w:rsidR="005C6F6D" w:rsidRDefault="005C6F6D" w:rsidP="005C6F6D">
      <w:pPr>
        <w:pStyle w:val="KeinLeerraum"/>
        <w:rPr>
          <w:rFonts w:ascii="Arial" w:hAnsi="Arial" w:cs="Arial"/>
        </w:rPr>
      </w:pPr>
    </w:p>
    <w:p w14:paraId="06A03614" w14:textId="77777777" w:rsidR="005C6F6D" w:rsidRDefault="005C6F6D" w:rsidP="005C6F6D">
      <w:pPr>
        <w:pStyle w:val="KeinLeerraum"/>
        <w:rPr>
          <w:rFonts w:ascii="Arial" w:hAnsi="Arial" w:cs="Arial"/>
        </w:rPr>
      </w:pPr>
    </w:p>
    <w:p w14:paraId="3B8E6135" w14:textId="77777777" w:rsidR="009C7827" w:rsidRPr="005C6F6D" w:rsidRDefault="009C7827" w:rsidP="004939B5">
      <w:pPr>
        <w:rPr>
          <w:rFonts w:ascii="Arial" w:hAnsi="Arial" w:cs="Arial"/>
          <w:sz w:val="24"/>
          <w:lang w:val="de-DE"/>
        </w:rPr>
      </w:pPr>
      <w:r w:rsidRPr="005C6F6D">
        <w:rPr>
          <w:rFonts w:ascii="Arial" w:hAnsi="Arial" w:cs="Arial"/>
          <w:sz w:val="24"/>
          <w:lang w:val="de-DE"/>
        </w:rPr>
        <w:t>Sehr geehrte Eltern!</w:t>
      </w:r>
    </w:p>
    <w:p w14:paraId="60340997" w14:textId="77777777" w:rsidR="009C7827" w:rsidRPr="005C6F6D" w:rsidRDefault="009C7827" w:rsidP="004939B5">
      <w:pPr>
        <w:rPr>
          <w:rFonts w:ascii="Arial" w:hAnsi="Arial" w:cs="Arial"/>
          <w:sz w:val="24"/>
          <w:lang w:val="de-DE"/>
        </w:rPr>
      </w:pPr>
    </w:p>
    <w:p w14:paraId="4760CFCE" w14:textId="47FFEB55" w:rsidR="009C7827" w:rsidRPr="005C6F6D" w:rsidRDefault="009C7827" w:rsidP="009C7827">
      <w:pPr>
        <w:spacing w:after="80"/>
        <w:rPr>
          <w:rFonts w:ascii="Arial" w:hAnsi="Arial" w:cs="Arial"/>
          <w:sz w:val="24"/>
        </w:rPr>
      </w:pPr>
      <w:r w:rsidRPr="005C6F6D">
        <w:rPr>
          <w:rFonts w:ascii="Arial" w:hAnsi="Arial" w:cs="Arial"/>
          <w:sz w:val="24"/>
        </w:rPr>
        <w:t>Wie Sie sicher im Vorfeld aus den Medien erfahren haben, wurden vom Nationalrat für das Schuljahr 2019/2020 mehrere schulrechtliche Änderungen beschlossen. Mit diesem Informationsschreiben informieren wir Sie über einige w</w:t>
      </w:r>
      <w:r w:rsidR="00747C93">
        <w:rPr>
          <w:rFonts w:ascii="Arial" w:hAnsi="Arial" w:cs="Arial"/>
          <w:sz w:val="24"/>
        </w:rPr>
        <w:t>esentliche</w:t>
      </w:r>
      <w:r w:rsidRPr="005C6F6D">
        <w:rPr>
          <w:rFonts w:ascii="Arial" w:hAnsi="Arial" w:cs="Arial"/>
          <w:sz w:val="24"/>
        </w:rPr>
        <w:t xml:space="preserve"> Punkte, welche sich vor allem auf </w:t>
      </w:r>
      <w:r w:rsidRPr="005C6F6D">
        <w:rPr>
          <w:rFonts w:ascii="Arial" w:hAnsi="Arial" w:cs="Arial"/>
          <w:b/>
          <w:bCs/>
          <w:i/>
          <w:iCs/>
          <w:sz w:val="24"/>
        </w:rPr>
        <w:t>Zeugnisse mit negativen Noten</w:t>
      </w:r>
      <w:r w:rsidRPr="005C6F6D">
        <w:rPr>
          <w:rFonts w:ascii="Arial" w:hAnsi="Arial" w:cs="Arial"/>
          <w:sz w:val="24"/>
        </w:rPr>
        <w:t xml:space="preserve"> beziehen. Beachten Sie bitte, dass diese Informationen nur für das heurige Schuljahr </w:t>
      </w:r>
      <w:r w:rsidR="00747C93">
        <w:rPr>
          <w:rFonts w:ascii="Arial" w:hAnsi="Arial" w:cs="Arial"/>
          <w:sz w:val="24"/>
        </w:rPr>
        <w:t xml:space="preserve">2019/20 </w:t>
      </w:r>
      <w:r w:rsidRPr="005C6F6D">
        <w:rPr>
          <w:rFonts w:ascii="Arial" w:hAnsi="Arial" w:cs="Arial"/>
          <w:sz w:val="24"/>
        </w:rPr>
        <w:t>gelten!</w:t>
      </w:r>
    </w:p>
    <w:p w14:paraId="6810E587" w14:textId="77777777" w:rsidR="009C7827" w:rsidRPr="005C6F6D" w:rsidRDefault="009C7827" w:rsidP="004939B5">
      <w:pPr>
        <w:rPr>
          <w:rFonts w:ascii="Arial" w:hAnsi="Arial" w:cs="Arial"/>
          <w:sz w:val="24"/>
        </w:rPr>
      </w:pPr>
    </w:p>
    <w:p w14:paraId="6B42681F" w14:textId="77777777" w:rsidR="009C7827" w:rsidRPr="005C6F6D" w:rsidRDefault="009C7827" w:rsidP="004939B5">
      <w:pPr>
        <w:rPr>
          <w:rFonts w:ascii="Arial" w:hAnsi="Arial" w:cs="Arial"/>
          <w:i/>
          <w:iCs/>
          <w:color w:val="2F5496" w:themeColor="accent1" w:themeShade="BF"/>
          <w:sz w:val="24"/>
        </w:rPr>
      </w:pPr>
      <w:r w:rsidRPr="005C6F6D">
        <w:rPr>
          <w:rFonts w:ascii="Arial" w:hAnsi="Arial" w:cs="Arial"/>
          <w:i/>
          <w:iCs/>
          <w:color w:val="2F5496" w:themeColor="accent1" w:themeShade="BF"/>
          <w:sz w:val="24"/>
        </w:rPr>
        <w:t>Fall 1: genau ein Nicht genügend:</w:t>
      </w:r>
    </w:p>
    <w:p w14:paraId="6DA165AB" w14:textId="71CEA0B0" w:rsidR="009C7827" w:rsidRPr="005C6F6D" w:rsidRDefault="009C7827" w:rsidP="009C7827">
      <w:pPr>
        <w:spacing w:after="80"/>
        <w:ind w:left="708"/>
        <w:rPr>
          <w:rFonts w:ascii="Arial" w:hAnsi="Arial" w:cs="Arial"/>
          <w:sz w:val="24"/>
        </w:rPr>
      </w:pPr>
      <w:r w:rsidRPr="005C6F6D">
        <w:rPr>
          <w:rFonts w:ascii="Arial" w:hAnsi="Arial" w:cs="Arial"/>
          <w:sz w:val="24"/>
        </w:rPr>
        <w:t xml:space="preserve">In diesem Fall steigt die Schülerin/der Schüler </w:t>
      </w:r>
      <w:r w:rsidRPr="005C6F6D">
        <w:rPr>
          <w:rFonts w:ascii="Arial" w:hAnsi="Arial" w:cs="Arial"/>
          <w:b/>
          <w:bCs/>
          <w:i/>
          <w:iCs/>
          <w:sz w:val="24"/>
        </w:rPr>
        <w:t>jedenfalls</w:t>
      </w:r>
      <w:r w:rsidRPr="005C6F6D">
        <w:rPr>
          <w:rFonts w:ascii="Arial" w:hAnsi="Arial" w:cs="Arial"/>
          <w:sz w:val="24"/>
        </w:rPr>
        <w:t xml:space="preserve"> auf. Es ist keine Zustimmung der Klassenkonferenz notwendig.</w:t>
      </w:r>
      <w:r w:rsidRPr="005C6F6D">
        <w:rPr>
          <w:rFonts w:ascii="Arial" w:hAnsi="Arial" w:cs="Arial"/>
          <w:sz w:val="24"/>
        </w:rPr>
        <w:br/>
        <w:t>(Die Aufstiegsberechtigung gilt auch für den Fall, dass z</w:t>
      </w:r>
      <w:r w:rsidR="005C6F6D">
        <w:rPr>
          <w:rFonts w:ascii="Arial" w:hAnsi="Arial" w:cs="Arial"/>
          <w:sz w:val="24"/>
        </w:rPr>
        <w:t>.</w:t>
      </w:r>
      <w:r w:rsidRPr="005C6F6D">
        <w:rPr>
          <w:rFonts w:ascii="Arial" w:hAnsi="Arial" w:cs="Arial"/>
          <w:sz w:val="24"/>
        </w:rPr>
        <w:t>B</w:t>
      </w:r>
      <w:r w:rsidR="005C6F6D">
        <w:rPr>
          <w:rFonts w:ascii="Arial" w:hAnsi="Arial" w:cs="Arial"/>
          <w:sz w:val="24"/>
        </w:rPr>
        <w:t>.</w:t>
      </w:r>
      <w:r w:rsidRPr="005C6F6D">
        <w:rPr>
          <w:rFonts w:ascii="Arial" w:hAnsi="Arial" w:cs="Arial"/>
          <w:sz w:val="24"/>
        </w:rPr>
        <w:t xml:space="preserve"> im Vorjahr in diesem Gegenstand die „Aufstiegsklausel“ gegeben wurde.)</w:t>
      </w:r>
    </w:p>
    <w:p w14:paraId="63C64D6D" w14:textId="77777777" w:rsidR="009C7827" w:rsidRPr="005C6F6D" w:rsidRDefault="009C7827" w:rsidP="009C7827">
      <w:pPr>
        <w:spacing w:after="80"/>
        <w:ind w:left="708"/>
        <w:rPr>
          <w:rFonts w:ascii="Arial" w:hAnsi="Arial" w:cs="Arial"/>
          <w:sz w:val="24"/>
        </w:rPr>
      </w:pPr>
      <w:r w:rsidRPr="005C6F6D">
        <w:rPr>
          <w:rFonts w:ascii="Arial" w:hAnsi="Arial" w:cs="Arial"/>
          <w:sz w:val="24"/>
        </w:rPr>
        <w:t xml:space="preserve">Die Schülerin/der Schüler darf im Herbst zur </w:t>
      </w:r>
      <w:r w:rsidRPr="005C6F6D">
        <w:rPr>
          <w:rFonts w:ascii="Arial" w:hAnsi="Arial" w:cs="Arial"/>
          <w:b/>
          <w:bCs/>
          <w:i/>
          <w:iCs/>
          <w:sz w:val="24"/>
        </w:rPr>
        <w:t>Wiederholungsprüfung</w:t>
      </w:r>
      <w:r w:rsidRPr="005C6F6D">
        <w:rPr>
          <w:rFonts w:ascii="Arial" w:hAnsi="Arial" w:cs="Arial"/>
          <w:sz w:val="24"/>
        </w:rPr>
        <w:t xml:space="preserve"> antreten.</w:t>
      </w:r>
    </w:p>
    <w:p w14:paraId="499535A0" w14:textId="77777777" w:rsidR="009C7827" w:rsidRPr="005C6F6D" w:rsidRDefault="009C7827" w:rsidP="004939B5">
      <w:pPr>
        <w:rPr>
          <w:rFonts w:ascii="Arial" w:hAnsi="Arial" w:cs="Arial"/>
          <w:sz w:val="24"/>
        </w:rPr>
      </w:pPr>
    </w:p>
    <w:p w14:paraId="7C370B98" w14:textId="77777777" w:rsidR="009C7827" w:rsidRPr="005C6F6D" w:rsidRDefault="009C7827" w:rsidP="004939B5">
      <w:pPr>
        <w:rPr>
          <w:rFonts w:ascii="Arial" w:hAnsi="Arial" w:cs="Arial"/>
          <w:i/>
          <w:iCs/>
          <w:color w:val="2F5496" w:themeColor="accent1" w:themeShade="BF"/>
          <w:sz w:val="24"/>
        </w:rPr>
      </w:pPr>
      <w:r w:rsidRPr="005C6F6D">
        <w:rPr>
          <w:rFonts w:ascii="Arial" w:hAnsi="Arial" w:cs="Arial"/>
          <w:i/>
          <w:iCs/>
          <w:color w:val="2F5496" w:themeColor="accent1" w:themeShade="BF"/>
          <w:sz w:val="24"/>
        </w:rPr>
        <w:t>Fall 2: genau zwei Nicht genügend:</w:t>
      </w:r>
    </w:p>
    <w:p w14:paraId="66C4C991" w14:textId="3FF3EF0D" w:rsidR="009C7827" w:rsidRPr="005C6F6D" w:rsidRDefault="009C7827" w:rsidP="009C7827">
      <w:pPr>
        <w:spacing w:after="80"/>
        <w:ind w:left="708"/>
        <w:rPr>
          <w:rFonts w:ascii="Arial" w:hAnsi="Arial" w:cs="Arial"/>
          <w:sz w:val="24"/>
        </w:rPr>
      </w:pPr>
      <w:r w:rsidRPr="005C6F6D">
        <w:rPr>
          <w:rFonts w:ascii="Arial" w:hAnsi="Arial" w:cs="Arial"/>
          <w:sz w:val="24"/>
        </w:rPr>
        <w:t xml:space="preserve">In diesem Fall kann die </w:t>
      </w:r>
      <w:r w:rsidRPr="005C6F6D">
        <w:rPr>
          <w:rFonts w:ascii="Arial" w:hAnsi="Arial" w:cs="Arial"/>
          <w:b/>
          <w:bCs/>
          <w:i/>
          <w:iCs/>
          <w:sz w:val="24"/>
        </w:rPr>
        <w:t>Klassenkonferenz</w:t>
      </w:r>
      <w:r w:rsidRPr="005C6F6D">
        <w:rPr>
          <w:rFonts w:ascii="Arial" w:hAnsi="Arial" w:cs="Arial"/>
          <w:sz w:val="24"/>
        </w:rPr>
        <w:t xml:space="preserve"> beschließen, dass die Schülerin/der Schüler trotz der beiden negativen Noten in die nächsthöhere Klasse aufsteigen darf.</w:t>
      </w:r>
    </w:p>
    <w:p w14:paraId="2675A98D" w14:textId="547059CA" w:rsidR="009C7827" w:rsidRPr="005C6F6D" w:rsidRDefault="009C7827" w:rsidP="009C7827">
      <w:pPr>
        <w:pStyle w:val="Listenabsatz"/>
        <w:numPr>
          <w:ilvl w:val="0"/>
          <w:numId w:val="1"/>
        </w:numPr>
        <w:spacing w:after="80" w:line="240" w:lineRule="auto"/>
        <w:ind w:left="1423" w:hanging="357"/>
        <w:rPr>
          <w:rFonts w:ascii="Arial" w:hAnsi="Arial" w:cs="Arial"/>
          <w:sz w:val="24"/>
          <w:szCs w:val="24"/>
        </w:rPr>
      </w:pPr>
      <w:r w:rsidRPr="005C6F6D">
        <w:rPr>
          <w:rFonts w:ascii="Arial" w:hAnsi="Arial" w:cs="Arial"/>
          <w:sz w:val="24"/>
          <w:szCs w:val="24"/>
        </w:rPr>
        <w:t xml:space="preserve">Darf Ihre Tochter/Ihr Sohn aufsteigen, bekommen Sie nach der Konferenz am Montag, </w:t>
      </w:r>
      <w:r w:rsidR="004939B5">
        <w:rPr>
          <w:rFonts w:ascii="Arial" w:hAnsi="Arial" w:cs="Arial"/>
          <w:sz w:val="24"/>
          <w:szCs w:val="24"/>
        </w:rPr>
        <w:t>06</w:t>
      </w:r>
      <w:r w:rsidRPr="005C6F6D">
        <w:rPr>
          <w:rFonts w:ascii="Arial" w:hAnsi="Arial" w:cs="Arial"/>
          <w:sz w:val="24"/>
          <w:szCs w:val="24"/>
        </w:rPr>
        <w:t>. Ju</w:t>
      </w:r>
      <w:r w:rsidR="004939B5">
        <w:rPr>
          <w:rFonts w:ascii="Arial" w:hAnsi="Arial" w:cs="Arial"/>
          <w:sz w:val="24"/>
          <w:szCs w:val="24"/>
        </w:rPr>
        <w:t>l</w:t>
      </w:r>
      <w:r w:rsidRPr="005C6F6D">
        <w:rPr>
          <w:rFonts w:ascii="Arial" w:hAnsi="Arial" w:cs="Arial"/>
          <w:sz w:val="24"/>
          <w:szCs w:val="24"/>
        </w:rPr>
        <w:t>i 2020, keinen Brief zugeschickt.</w:t>
      </w:r>
    </w:p>
    <w:p w14:paraId="0AF652F4" w14:textId="2627517E" w:rsidR="009C7827" w:rsidRPr="005C6F6D" w:rsidRDefault="009C7827" w:rsidP="009C7827">
      <w:pPr>
        <w:pStyle w:val="Listenabsatz"/>
        <w:numPr>
          <w:ilvl w:val="0"/>
          <w:numId w:val="1"/>
        </w:numPr>
        <w:spacing w:after="80" w:line="240" w:lineRule="auto"/>
        <w:ind w:left="1423" w:hanging="357"/>
        <w:rPr>
          <w:rFonts w:ascii="Arial" w:hAnsi="Arial" w:cs="Arial"/>
          <w:sz w:val="24"/>
          <w:szCs w:val="24"/>
        </w:rPr>
      </w:pPr>
      <w:r w:rsidRPr="005C6F6D">
        <w:rPr>
          <w:rFonts w:ascii="Arial" w:hAnsi="Arial" w:cs="Arial"/>
          <w:sz w:val="24"/>
          <w:szCs w:val="24"/>
        </w:rPr>
        <w:t xml:space="preserve">Darf Ihre Tochter/Ihr Sohn </w:t>
      </w:r>
      <w:r w:rsidRPr="005C6F6D">
        <w:rPr>
          <w:rFonts w:ascii="Arial" w:hAnsi="Arial" w:cs="Arial"/>
          <w:b/>
          <w:bCs/>
          <w:i/>
          <w:iCs/>
          <w:sz w:val="24"/>
          <w:szCs w:val="24"/>
        </w:rPr>
        <w:t>nicht</w:t>
      </w:r>
      <w:r w:rsidRPr="005C6F6D">
        <w:rPr>
          <w:rFonts w:ascii="Arial" w:hAnsi="Arial" w:cs="Arial"/>
          <w:sz w:val="24"/>
          <w:szCs w:val="24"/>
        </w:rPr>
        <w:t xml:space="preserve"> aufsteigen, wird Ihnen nach der Konferenz am Montag, </w:t>
      </w:r>
      <w:r w:rsidR="004939B5">
        <w:rPr>
          <w:rFonts w:ascii="Arial" w:hAnsi="Arial" w:cs="Arial"/>
          <w:sz w:val="24"/>
          <w:szCs w:val="24"/>
        </w:rPr>
        <w:t>06</w:t>
      </w:r>
      <w:r w:rsidRPr="005C6F6D">
        <w:rPr>
          <w:rFonts w:ascii="Arial" w:hAnsi="Arial" w:cs="Arial"/>
          <w:sz w:val="24"/>
          <w:szCs w:val="24"/>
        </w:rPr>
        <w:t>. Ju</w:t>
      </w:r>
      <w:r w:rsidR="004939B5">
        <w:rPr>
          <w:rFonts w:ascii="Arial" w:hAnsi="Arial" w:cs="Arial"/>
          <w:sz w:val="24"/>
          <w:szCs w:val="24"/>
        </w:rPr>
        <w:t>l</w:t>
      </w:r>
      <w:r w:rsidRPr="005C6F6D">
        <w:rPr>
          <w:rFonts w:ascii="Arial" w:hAnsi="Arial" w:cs="Arial"/>
          <w:sz w:val="24"/>
          <w:szCs w:val="24"/>
        </w:rPr>
        <w:t xml:space="preserve">i 2020, eine Entscheidung per </w:t>
      </w:r>
      <w:proofErr w:type="spellStart"/>
      <w:r w:rsidRPr="005C6F6D">
        <w:rPr>
          <w:rFonts w:ascii="Arial" w:hAnsi="Arial" w:cs="Arial"/>
          <w:sz w:val="24"/>
          <w:szCs w:val="24"/>
        </w:rPr>
        <w:t>RSb</w:t>
      </w:r>
      <w:proofErr w:type="spellEnd"/>
      <w:r w:rsidRPr="005C6F6D">
        <w:rPr>
          <w:rFonts w:ascii="Arial" w:hAnsi="Arial" w:cs="Arial"/>
          <w:sz w:val="24"/>
          <w:szCs w:val="24"/>
        </w:rPr>
        <w:t>-Brief zugeschickt.</w:t>
      </w:r>
    </w:p>
    <w:p w14:paraId="26D90E1E" w14:textId="024A347E" w:rsidR="009C7827" w:rsidRPr="005C6F6D" w:rsidRDefault="009C7827" w:rsidP="009C7827">
      <w:pPr>
        <w:spacing w:after="80"/>
        <w:ind w:left="708"/>
        <w:rPr>
          <w:rFonts w:ascii="Arial" w:hAnsi="Arial" w:cs="Arial"/>
          <w:sz w:val="24"/>
        </w:rPr>
      </w:pPr>
      <w:r w:rsidRPr="005C6F6D">
        <w:rPr>
          <w:rFonts w:ascii="Arial" w:hAnsi="Arial" w:cs="Arial"/>
          <w:sz w:val="24"/>
        </w:rPr>
        <w:t xml:space="preserve">Unabhängig vom Konferenzbeschluss darf die Schülerin/der Schüler im Herbst jedenfalls zu </w:t>
      </w:r>
      <w:r w:rsidR="005C6F6D">
        <w:rPr>
          <w:rFonts w:ascii="Arial" w:hAnsi="Arial" w:cs="Arial"/>
          <w:sz w:val="24"/>
        </w:rPr>
        <w:t>beiden</w:t>
      </w:r>
      <w:r w:rsidRPr="005C6F6D">
        <w:rPr>
          <w:rFonts w:ascii="Arial" w:hAnsi="Arial" w:cs="Arial"/>
          <w:sz w:val="24"/>
        </w:rPr>
        <w:t xml:space="preserve"> </w:t>
      </w:r>
      <w:r w:rsidRPr="005C6F6D">
        <w:rPr>
          <w:rFonts w:ascii="Arial" w:hAnsi="Arial" w:cs="Arial"/>
          <w:b/>
          <w:bCs/>
          <w:i/>
          <w:iCs/>
          <w:sz w:val="24"/>
        </w:rPr>
        <w:t>Wiederholungsprüfungen</w:t>
      </w:r>
      <w:r w:rsidRPr="005C6F6D">
        <w:rPr>
          <w:rFonts w:ascii="Arial" w:hAnsi="Arial" w:cs="Arial"/>
          <w:sz w:val="24"/>
        </w:rPr>
        <w:t xml:space="preserve"> antreten.</w:t>
      </w:r>
    </w:p>
    <w:p w14:paraId="6FFF6691" w14:textId="77777777" w:rsidR="009C7827" w:rsidRPr="005C6F6D" w:rsidRDefault="009C7827" w:rsidP="004939B5">
      <w:pPr>
        <w:rPr>
          <w:rFonts w:ascii="Arial" w:hAnsi="Arial" w:cs="Arial"/>
          <w:sz w:val="24"/>
        </w:rPr>
      </w:pPr>
    </w:p>
    <w:p w14:paraId="340EC86E" w14:textId="77777777" w:rsidR="009C7827" w:rsidRPr="005C6F6D" w:rsidRDefault="009C7827" w:rsidP="004939B5">
      <w:pPr>
        <w:rPr>
          <w:rFonts w:ascii="Arial" w:hAnsi="Arial" w:cs="Arial"/>
          <w:i/>
          <w:iCs/>
          <w:color w:val="2F5496" w:themeColor="accent1" w:themeShade="BF"/>
          <w:sz w:val="24"/>
        </w:rPr>
      </w:pPr>
      <w:r w:rsidRPr="005C6F6D">
        <w:rPr>
          <w:rFonts w:ascii="Arial" w:hAnsi="Arial" w:cs="Arial"/>
          <w:i/>
          <w:iCs/>
          <w:color w:val="2F5496" w:themeColor="accent1" w:themeShade="BF"/>
          <w:sz w:val="24"/>
        </w:rPr>
        <w:t>Fall 3: mehr als zwei Nicht genügend:</w:t>
      </w:r>
    </w:p>
    <w:p w14:paraId="362BF243" w14:textId="77777777" w:rsidR="009C7827" w:rsidRPr="005C6F6D" w:rsidRDefault="009C7827" w:rsidP="009C7827">
      <w:pPr>
        <w:spacing w:after="80"/>
        <w:ind w:left="708"/>
        <w:rPr>
          <w:rFonts w:ascii="Arial" w:hAnsi="Arial" w:cs="Arial"/>
          <w:sz w:val="24"/>
        </w:rPr>
      </w:pPr>
      <w:r w:rsidRPr="005C6F6D">
        <w:rPr>
          <w:rFonts w:ascii="Arial" w:hAnsi="Arial" w:cs="Arial"/>
          <w:sz w:val="24"/>
        </w:rPr>
        <w:t xml:space="preserve">Auch in diesem Fall kann die </w:t>
      </w:r>
      <w:r w:rsidRPr="005C6F6D">
        <w:rPr>
          <w:rFonts w:ascii="Arial" w:hAnsi="Arial" w:cs="Arial"/>
          <w:b/>
          <w:bCs/>
          <w:i/>
          <w:iCs/>
          <w:sz w:val="24"/>
        </w:rPr>
        <w:t>Klassenkonferenz</w:t>
      </w:r>
      <w:r w:rsidRPr="005C6F6D">
        <w:rPr>
          <w:rFonts w:ascii="Arial" w:hAnsi="Arial" w:cs="Arial"/>
          <w:sz w:val="24"/>
        </w:rPr>
        <w:t xml:space="preserve"> unter bestimmten Voraussetzungen beschließen, dass die Schülerin/der Schüler trotz der negativen Noten in die nächsthöhere Klasse aufsteigen darf.</w:t>
      </w:r>
    </w:p>
    <w:p w14:paraId="4EF9C70F" w14:textId="44077841" w:rsidR="009C7827" w:rsidRPr="005C6F6D" w:rsidRDefault="009C7827" w:rsidP="009C7827">
      <w:pPr>
        <w:pStyle w:val="Listenabsatz"/>
        <w:numPr>
          <w:ilvl w:val="0"/>
          <w:numId w:val="1"/>
        </w:numPr>
        <w:spacing w:after="80" w:line="240" w:lineRule="auto"/>
        <w:ind w:left="1423" w:hanging="357"/>
        <w:rPr>
          <w:rFonts w:ascii="Arial" w:hAnsi="Arial" w:cs="Arial"/>
          <w:sz w:val="24"/>
          <w:szCs w:val="24"/>
        </w:rPr>
      </w:pPr>
      <w:r w:rsidRPr="005C6F6D">
        <w:rPr>
          <w:rFonts w:ascii="Arial" w:hAnsi="Arial" w:cs="Arial"/>
          <w:sz w:val="24"/>
          <w:szCs w:val="24"/>
        </w:rPr>
        <w:t xml:space="preserve">Darf Ihre Tochter/Ihr Sohn aufsteigen, bekommen Sie nach der Konferenz am Montag, </w:t>
      </w:r>
      <w:r w:rsidR="004939B5">
        <w:rPr>
          <w:rFonts w:ascii="Arial" w:hAnsi="Arial" w:cs="Arial"/>
          <w:sz w:val="24"/>
          <w:szCs w:val="24"/>
        </w:rPr>
        <w:t>06</w:t>
      </w:r>
      <w:r w:rsidRPr="005C6F6D">
        <w:rPr>
          <w:rFonts w:ascii="Arial" w:hAnsi="Arial" w:cs="Arial"/>
          <w:sz w:val="24"/>
          <w:szCs w:val="24"/>
        </w:rPr>
        <w:t>. Ju</w:t>
      </w:r>
      <w:r w:rsidR="004939B5">
        <w:rPr>
          <w:rFonts w:ascii="Arial" w:hAnsi="Arial" w:cs="Arial"/>
          <w:sz w:val="24"/>
          <w:szCs w:val="24"/>
        </w:rPr>
        <w:t>l</w:t>
      </w:r>
      <w:r w:rsidRPr="005C6F6D">
        <w:rPr>
          <w:rFonts w:ascii="Arial" w:hAnsi="Arial" w:cs="Arial"/>
          <w:sz w:val="24"/>
          <w:szCs w:val="24"/>
        </w:rPr>
        <w:t>i 2020, keinen Brief zugeschickt.</w:t>
      </w:r>
    </w:p>
    <w:p w14:paraId="5F5678AB" w14:textId="0E6D4C2D" w:rsidR="009C7827" w:rsidRPr="005C6F6D" w:rsidRDefault="009C7827" w:rsidP="009C7827">
      <w:pPr>
        <w:pStyle w:val="Listenabsatz"/>
        <w:numPr>
          <w:ilvl w:val="0"/>
          <w:numId w:val="1"/>
        </w:numPr>
        <w:spacing w:after="80" w:line="240" w:lineRule="auto"/>
        <w:ind w:left="1423" w:hanging="357"/>
        <w:rPr>
          <w:rFonts w:ascii="Arial" w:hAnsi="Arial" w:cs="Arial"/>
          <w:sz w:val="24"/>
          <w:szCs w:val="24"/>
        </w:rPr>
      </w:pPr>
      <w:r w:rsidRPr="005C6F6D">
        <w:rPr>
          <w:rFonts w:ascii="Arial" w:hAnsi="Arial" w:cs="Arial"/>
          <w:sz w:val="24"/>
          <w:szCs w:val="24"/>
        </w:rPr>
        <w:t xml:space="preserve">Darf Ihre Tochter/Ihr Sohn </w:t>
      </w:r>
      <w:r w:rsidRPr="005C6F6D">
        <w:rPr>
          <w:rFonts w:ascii="Arial" w:hAnsi="Arial" w:cs="Arial"/>
          <w:b/>
          <w:bCs/>
          <w:i/>
          <w:iCs/>
          <w:sz w:val="24"/>
          <w:szCs w:val="24"/>
        </w:rPr>
        <w:t>nicht</w:t>
      </w:r>
      <w:r w:rsidRPr="005C6F6D">
        <w:rPr>
          <w:rFonts w:ascii="Arial" w:hAnsi="Arial" w:cs="Arial"/>
          <w:sz w:val="24"/>
          <w:szCs w:val="24"/>
        </w:rPr>
        <w:t xml:space="preserve"> aufsteigen, wird Ihnen nach der Konferenz am Montag, </w:t>
      </w:r>
      <w:r w:rsidR="004939B5">
        <w:rPr>
          <w:rFonts w:ascii="Arial" w:hAnsi="Arial" w:cs="Arial"/>
          <w:sz w:val="24"/>
          <w:szCs w:val="24"/>
        </w:rPr>
        <w:t>06</w:t>
      </w:r>
      <w:r w:rsidRPr="005C6F6D">
        <w:rPr>
          <w:rFonts w:ascii="Arial" w:hAnsi="Arial" w:cs="Arial"/>
          <w:sz w:val="24"/>
          <w:szCs w:val="24"/>
        </w:rPr>
        <w:t>. Ju</w:t>
      </w:r>
      <w:r w:rsidR="004939B5">
        <w:rPr>
          <w:rFonts w:ascii="Arial" w:hAnsi="Arial" w:cs="Arial"/>
          <w:sz w:val="24"/>
          <w:szCs w:val="24"/>
        </w:rPr>
        <w:t>l</w:t>
      </w:r>
      <w:r w:rsidRPr="005C6F6D">
        <w:rPr>
          <w:rFonts w:ascii="Arial" w:hAnsi="Arial" w:cs="Arial"/>
          <w:sz w:val="24"/>
          <w:szCs w:val="24"/>
        </w:rPr>
        <w:t xml:space="preserve">i 2020, eine Entscheidung per </w:t>
      </w:r>
      <w:proofErr w:type="spellStart"/>
      <w:r w:rsidRPr="005C6F6D">
        <w:rPr>
          <w:rFonts w:ascii="Arial" w:hAnsi="Arial" w:cs="Arial"/>
          <w:sz w:val="24"/>
          <w:szCs w:val="24"/>
        </w:rPr>
        <w:t>RSb</w:t>
      </w:r>
      <w:proofErr w:type="spellEnd"/>
      <w:r w:rsidRPr="005C6F6D">
        <w:rPr>
          <w:rFonts w:ascii="Arial" w:hAnsi="Arial" w:cs="Arial"/>
          <w:sz w:val="24"/>
          <w:szCs w:val="24"/>
        </w:rPr>
        <w:t>-Brief zugeschickt.</w:t>
      </w:r>
    </w:p>
    <w:p w14:paraId="13601962" w14:textId="77777777" w:rsidR="009C7827" w:rsidRPr="005C6F6D" w:rsidRDefault="009C7827" w:rsidP="009C7827">
      <w:pPr>
        <w:spacing w:after="80"/>
        <w:ind w:left="708"/>
        <w:rPr>
          <w:rFonts w:ascii="Arial" w:hAnsi="Arial" w:cs="Arial"/>
          <w:sz w:val="24"/>
        </w:rPr>
      </w:pPr>
      <w:r w:rsidRPr="005C6F6D">
        <w:rPr>
          <w:rFonts w:ascii="Arial" w:hAnsi="Arial" w:cs="Arial"/>
          <w:sz w:val="24"/>
        </w:rPr>
        <w:t xml:space="preserve">Unabhängig vom Konferenzbeschluss darf die Schülerin/der Schüler im Herbst jedenfalls zu zwei </w:t>
      </w:r>
      <w:r w:rsidRPr="005C6F6D">
        <w:rPr>
          <w:rFonts w:ascii="Arial" w:hAnsi="Arial" w:cs="Arial"/>
          <w:b/>
          <w:bCs/>
          <w:i/>
          <w:iCs/>
          <w:sz w:val="24"/>
        </w:rPr>
        <w:t>Wiederholungsprüfungen</w:t>
      </w:r>
      <w:r w:rsidRPr="005C6F6D">
        <w:rPr>
          <w:rFonts w:ascii="Arial" w:hAnsi="Arial" w:cs="Arial"/>
          <w:sz w:val="24"/>
        </w:rPr>
        <w:t xml:space="preserve"> antreten.</w:t>
      </w:r>
    </w:p>
    <w:p w14:paraId="68BA6F3C" w14:textId="3E82A297" w:rsidR="009C7827" w:rsidRPr="005C6F6D" w:rsidRDefault="009C7827" w:rsidP="009C7827">
      <w:pPr>
        <w:spacing w:after="80"/>
        <w:ind w:left="708"/>
        <w:rPr>
          <w:rFonts w:ascii="Arial" w:hAnsi="Arial" w:cs="Arial"/>
          <w:sz w:val="24"/>
        </w:rPr>
      </w:pPr>
      <w:r w:rsidRPr="005C6F6D">
        <w:rPr>
          <w:rFonts w:ascii="Arial" w:hAnsi="Arial" w:cs="Arial"/>
          <w:noProof/>
          <w:sz w:val="24"/>
          <w:lang w:val="de-DE"/>
        </w:rPr>
        <mc:AlternateContent>
          <mc:Choice Requires="wps">
            <w:drawing>
              <wp:anchor distT="0" distB="0" distL="114300" distR="114300" simplePos="0" relativeHeight="251659264" behindDoc="0" locked="0" layoutInCell="1" allowOverlap="1" wp14:anchorId="3E7A9E23" wp14:editId="7C847333">
                <wp:simplePos x="0" y="0"/>
                <wp:positionH relativeFrom="margin">
                  <wp:align>left</wp:align>
                </wp:positionH>
                <wp:positionV relativeFrom="paragraph">
                  <wp:posOffset>278130</wp:posOffset>
                </wp:positionV>
                <wp:extent cx="347980" cy="1828800"/>
                <wp:effectExtent l="0" t="0" r="0" b="1270"/>
                <wp:wrapNone/>
                <wp:docPr id="2" name="Textfeld 2"/>
                <wp:cNvGraphicFramePr/>
                <a:graphic xmlns:a="http://schemas.openxmlformats.org/drawingml/2006/main">
                  <a:graphicData uri="http://schemas.microsoft.com/office/word/2010/wordprocessingShape">
                    <wps:wsp>
                      <wps:cNvSpPr txBox="1"/>
                      <wps:spPr>
                        <a:xfrm>
                          <a:off x="0" y="0"/>
                          <a:ext cx="347980" cy="1828800"/>
                        </a:xfrm>
                        <a:prstGeom prst="rect">
                          <a:avLst/>
                        </a:prstGeom>
                        <a:noFill/>
                        <a:ln>
                          <a:noFill/>
                        </a:ln>
                      </wps:spPr>
                      <wps:txbx>
                        <w:txbxContent>
                          <w:p w14:paraId="286E8163" w14:textId="77777777" w:rsidR="009C7827" w:rsidRPr="003D0532" w:rsidRDefault="009C7827" w:rsidP="009C7827">
                            <w:pPr>
                              <w:pStyle w:val="Fuzeile"/>
                              <w:jc w:val="center"/>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pPr>
                            <w:r w:rsidRPr="003D0532">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7A9E23" id="_x0000_t202" coordsize="21600,21600" o:spt="202" path="m,l,21600r21600,l21600,xe">
                <v:stroke joinstyle="miter"/>
                <v:path gradientshapeok="t" o:connecttype="rect"/>
              </v:shapetype>
              <v:shape id="Textfeld 2" o:spid="_x0000_s1026" type="#_x0000_t202" style="position:absolute;left:0;text-align:left;margin-left:0;margin-top:21.9pt;width:27.4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" filled="f" stroked="f">
                <v:textbox style="mso-fit-shape-to-text:t">
                  <w:txbxContent>
                    <w:p w14:paraId="286E8163" w14:textId="77777777" w:rsidR="009C7827" w:rsidRPr="003D0532" w:rsidRDefault="009C7827" w:rsidP="009C7827">
                      <w:pPr>
                        <w:pStyle w:val="Fuzeile"/>
                        <w:jc w:val="center"/>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pPr>
                      <w:r w:rsidRPr="003D0532">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t>!</w:t>
                      </w:r>
                    </w:p>
                  </w:txbxContent>
                </v:textbox>
                <w10:wrap anchorx="margin"/>
              </v:shape>
            </w:pict>
          </mc:Fallback>
        </mc:AlternateContent>
      </w:r>
      <w:r w:rsidRPr="005C6F6D">
        <w:rPr>
          <w:rFonts w:ascii="Arial" w:hAnsi="Arial" w:cs="Arial"/>
          <w:sz w:val="24"/>
        </w:rPr>
        <w:t xml:space="preserve">Bitte beachten Sie, dass </w:t>
      </w:r>
      <w:r w:rsidR="005C6F6D">
        <w:rPr>
          <w:rFonts w:ascii="Arial" w:hAnsi="Arial" w:cs="Arial"/>
          <w:sz w:val="24"/>
        </w:rPr>
        <w:t xml:space="preserve">die </w:t>
      </w:r>
      <w:proofErr w:type="spellStart"/>
      <w:r w:rsidR="005C6F6D">
        <w:rPr>
          <w:rFonts w:ascii="Arial" w:hAnsi="Arial" w:cs="Arial"/>
          <w:sz w:val="24"/>
        </w:rPr>
        <w:t>SchülerInnen</w:t>
      </w:r>
      <w:proofErr w:type="spellEnd"/>
      <w:r w:rsidRPr="005C6F6D">
        <w:rPr>
          <w:rFonts w:ascii="Arial" w:hAnsi="Arial" w:cs="Arial"/>
          <w:sz w:val="24"/>
        </w:rPr>
        <w:t xml:space="preserve"> am Abend des Konferenztages (Montag, </w:t>
      </w:r>
      <w:r w:rsidR="004939B5">
        <w:rPr>
          <w:rFonts w:ascii="Arial" w:hAnsi="Arial" w:cs="Arial"/>
          <w:sz w:val="24"/>
        </w:rPr>
        <w:t>06</w:t>
      </w:r>
      <w:r w:rsidRPr="005C6F6D">
        <w:rPr>
          <w:rFonts w:ascii="Arial" w:hAnsi="Arial" w:cs="Arial"/>
          <w:sz w:val="24"/>
        </w:rPr>
        <w:t>. Ju</w:t>
      </w:r>
      <w:r w:rsidR="004939B5">
        <w:rPr>
          <w:rFonts w:ascii="Arial" w:hAnsi="Arial" w:cs="Arial"/>
          <w:sz w:val="24"/>
        </w:rPr>
        <w:t>l</w:t>
      </w:r>
      <w:r w:rsidRPr="005C6F6D">
        <w:rPr>
          <w:rFonts w:ascii="Arial" w:hAnsi="Arial" w:cs="Arial"/>
          <w:sz w:val="24"/>
        </w:rPr>
        <w:t xml:space="preserve">i 2020) per E-Mail darüber informiert werden, welche Gegenstände mit </w:t>
      </w:r>
      <w:r w:rsidRPr="005C6F6D">
        <w:rPr>
          <w:rFonts w:ascii="Arial" w:hAnsi="Arial" w:cs="Arial"/>
          <w:i/>
          <w:iCs/>
          <w:sz w:val="24"/>
        </w:rPr>
        <w:t>Nicht genügend</w:t>
      </w:r>
      <w:r w:rsidRPr="005C6F6D">
        <w:rPr>
          <w:rFonts w:ascii="Arial" w:hAnsi="Arial" w:cs="Arial"/>
          <w:sz w:val="24"/>
        </w:rPr>
        <w:t xml:space="preserve"> beurteilt sind.</w:t>
      </w:r>
    </w:p>
    <w:p w14:paraId="7B7FDD2F" w14:textId="0D7D9CBF" w:rsidR="00747C93" w:rsidRDefault="009C7827" w:rsidP="00C96C9D">
      <w:pPr>
        <w:spacing w:after="80"/>
        <w:ind w:left="708"/>
        <w:rPr>
          <w:rFonts w:ascii="Arial" w:hAnsi="Arial" w:cs="Arial"/>
          <w:sz w:val="24"/>
        </w:rPr>
      </w:pPr>
      <w:r w:rsidRPr="005C6F6D">
        <w:rPr>
          <w:rFonts w:ascii="Arial" w:hAnsi="Arial" w:cs="Arial"/>
          <w:sz w:val="24"/>
        </w:rPr>
        <w:t xml:space="preserve">Mit dieser E-Mail werden Sie auch ein Anmeldeformular zugeschickt bekommen. Melden Sie uns bitte unbedingt </w:t>
      </w:r>
      <w:r w:rsidRPr="005C6F6D">
        <w:rPr>
          <w:rFonts w:ascii="Arial" w:hAnsi="Arial" w:cs="Arial"/>
          <w:b/>
          <w:bCs/>
          <w:i/>
          <w:iCs/>
          <w:sz w:val="24"/>
        </w:rPr>
        <w:t xml:space="preserve">bis spätestens Mittwoch, </w:t>
      </w:r>
      <w:r w:rsidR="004939B5">
        <w:rPr>
          <w:rFonts w:ascii="Arial" w:hAnsi="Arial" w:cs="Arial"/>
          <w:b/>
          <w:bCs/>
          <w:i/>
          <w:iCs/>
          <w:sz w:val="24"/>
        </w:rPr>
        <w:t>8</w:t>
      </w:r>
      <w:r w:rsidRPr="005C6F6D">
        <w:rPr>
          <w:rFonts w:ascii="Arial" w:hAnsi="Arial" w:cs="Arial"/>
          <w:b/>
          <w:bCs/>
          <w:i/>
          <w:iCs/>
          <w:sz w:val="24"/>
        </w:rPr>
        <w:t>. Juli 2020, 9:00 Uhr,</w:t>
      </w:r>
      <w:r w:rsidRPr="005C6F6D">
        <w:rPr>
          <w:rFonts w:ascii="Arial" w:hAnsi="Arial" w:cs="Arial"/>
          <w:sz w:val="24"/>
        </w:rPr>
        <w:t xml:space="preserve"> in welchen </w:t>
      </w:r>
      <w:r w:rsidR="00747C93">
        <w:rPr>
          <w:rFonts w:ascii="Arial" w:hAnsi="Arial" w:cs="Arial"/>
          <w:sz w:val="24"/>
        </w:rPr>
        <w:t>zwei</w:t>
      </w:r>
      <w:r w:rsidRPr="005C6F6D">
        <w:rPr>
          <w:rFonts w:ascii="Arial" w:hAnsi="Arial" w:cs="Arial"/>
          <w:sz w:val="24"/>
        </w:rPr>
        <w:t xml:space="preserve"> Gegenständen Ihre Tochter/Ihr Sohn zu den Wiederholungsprüfungen antreten wird. </w:t>
      </w:r>
      <w:r w:rsidR="00747C93">
        <w:rPr>
          <w:rFonts w:ascii="Arial" w:hAnsi="Arial" w:cs="Arial"/>
          <w:sz w:val="24"/>
        </w:rPr>
        <w:t xml:space="preserve">Das Anmeldeformular bitte im Sekretariat abgeben, oder elektronisch an </w:t>
      </w:r>
      <w:hyperlink r:id="rId12" w:history="1">
        <w:r w:rsidR="00747C93" w:rsidRPr="006E2C6D">
          <w:rPr>
            <w:rStyle w:val="Hyperlink"/>
            <w:rFonts w:ascii="Arial" w:hAnsi="Arial" w:cs="Arial"/>
            <w:sz w:val="24"/>
          </w:rPr>
          <w:t>borg-wolfsb@bildung-ktn.gv.at</w:t>
        </w:r>
      </w:hyperlink>
      <w:r w:rsidR="00747C93">
        <w:rPr>
          <w:rFonts w:ascii="Arial" w:hAnsi="Arial" w:cs="Arial"/>
          <w:sz w:val="24"/>
        </w:rPr>
        <w:t xml:space="preserve"> schicken. </w:t>
      </w:r>
    </w:p>
    <w:p w14:paraId="20B6A754" w14:textId="5318DA69" w:rsidR="00C96C9D" w:rsidRPr="005C6F6D" w:rsidRDefault="00C96C9D" w:rsidP="00C96C9D">
      <w:pPr>
        <w:spacing w:after="80"/>
        <w:ind w:left="708"/>
        <w:rPr>
          <w:rFonts w:ascii="Arial" w:hAnsi="Arial" w:cs="Arial"/>
          <w:sz w:val="24"/>
        </w:rPr>
      </w:pPr>
      <w:r w:rsidRPr="005C6F6D">
        <w:rPr>
          <w:rFonts w:ascii="Arial" w:hAnsi="Arial" w:cs="Arial"/>
          <w:sz w:val="24"/>
        </w:rPr>
        <w:t>Diese Wahl ist verbindlich und kann nicht mehr geändert werden.</w:t>
      </w:r>
    </w:p>
    <w:p w14:paraId="534A3832" w14:textId="3A5D19E1" w:rsidR="009C7827" w:rsidRPr="005C6F6D" w:rsidRDefault="009C7827" w:rsidP="00C96C9D">
      <w:pPr>
        <w:spacing w:after="80"/>
        <w:ind w:left="708"/>
        <w:rPr>
          <w:rFonts w:ascii="Arial" w:hAnsi="Arial" w:cs="Arial"/>
          <w:sz w:val="24"/>
        </w:rPr>
      </w:pPr>
      <w:r w:rsidRPr="005C6F6D">
        <w:rPr>
          <w:rFonts w:ascii="Arial" w:hAnsi="Arial" w:cs="Arial"/>
          <w:sz w:val="24"/>
        </w:rPr>
        <w:t>Ohne diese Angabe kann kein Zeugnis für das aktuelle Schuljahr ausgestellt werden.</w:t>
      </w:r>
      <w:r w:rsidRPr="005C6F6D">
        <w:rPr>
          <w:rFonts w:ascii="Arial" w:hAnsi="Arial" w:cs="Arial"/>
          <w:noProof/>
          <w:sz w:val="24"/>
        </w:rPr>
        <w:t xml:space="preserve"> </w:t>
      </w:r>
    </w:p>
    <w:p w14:paraId="02620F42" w14:textId="3CD4716A" w:rsidR="00916E69" w:rsidRPr="005C6F6D" w:rsidRDefault="33112874" w:rsidP="009C7827">
      <w:pPr>
        <w:spacing w:after="80"/>
        <w:rPr>
          <w:rFonts w:ascii="Arial" w:hAnsi="Arial" w:cs="Arial"/>
          <w:sz w:val="24"/>
        </w:rPr>
      </w:pPr>
      <w:r w:rsidRPr="005C6F6D">
        <w:rPr>
          <w:rFonts w:ascii="Arial" w:hAnsi="Arial" w:cs="Arial"/>
          <w:sz w:val="24"/>
        </w:rPr>
        <w:lastRenderedPageBreak/>
        <w:t>F</w:t>
      </w:r>
      <w:r w:rsidR="009C7827" w:rsidRPr="005C6F6D">
        <w:rPr>
          <w:rFonts w:ascii="Arial" w:hAnsi="Arial" w:cs="Arial"/>
          <w:sz w:val="24"/>
        </w:rPr>
        <w:t>ormale Hinweis</w:t>
      </w:r>
      <w:r w:rsidR="00916E69" w:rsidRPr="005C6F6D">
        <w:rPr>
          <w:rFonts w:ascii="Arial" w:hAnsi="Arial" w:cs="Arial"/>
          <w:sz w:val="24"/>
        </w:rPr>
        <w:t>e</w:t>
      </w:r>
      <w:r w:rsidR="009C7827" w:rsidRPr="005C6F6D">
        <w:rPr>
          <w:rFonts w:ascii="Arial" w:hAnsi="Arial" w:cs="Arial"/>
          <w:sz w:val="24"/>
        </w:rPr>
        <w:t>:</w:t>
      </w:r>
    </w:p>
    <w:p w14:paraId="72F03C10" w14:textId="00445C00" w:rsidR="009C7827" w:rsidRPr="005C6F6D" w:rsidRDefault="009C7827" w:rsidP="00916E69">
      <w:pPr>
        <w:pStyle w:val="Listenabsatz"/>
        <w:numPr>
          <w:ilvl w:val="0"/>
          <w:numId w:val="1"/>
        </w:numPr>
        <w:spacing w:after="80"/>
        <w:rPr>
          <w:rFonts w:ascii="Arial" w:hAnsi="Arial" w:cs="Arial"/>
          <w:sz w:val="24"/>
          <w:szCs w:val="24"/>
        </w:rPr>
      </w:pPr>
      <w:r w:rsidRPr="005C6F6D">
        <w:rPr>
          <w:rFonts w:ascii="Arial" w:hAnsi="Arial" w:cs="Arial"/>
          <w:sz w:val="24"/>
          <w:szCs w:val="24"/>
        </w:rPr>
        <w:t>Alle oben genannten Fälle setzen voraus, dass sämtliche Gegenstände beurteilt wurden.</w:t>
      </w:r>
      <w:r w:rsidR="004939B5">
        <w:rPr>
          <w:rFonts w:ascii="Arial" w:hAnsi="Arial" w:cs="Arial"/>
          <w:sz w:val="24"/>
          <w:szCs w:val="24"/>
        </w:rPr>
        <w:br/>
      </w:r>
    </w:p>
    <w:p w14:paraId="1172DC9C" w14:textId="598A11D6" w:rsidR="00916E69" w:rsidRPr="005C6F6D" w:rsidRDefault="00916E69" w:rsidP="470A2A75">
      <w:pPr>
        <w:pStyle w:val="Listenabsatz"/>
        <w:numPr>
          <w:ilvl w:val="0"/>
          <w:numId w:val="1"/>
        </w:numPr>
        <w:spacing w:after="80"/>
        <w:rPr>
          <w:rFonts w:ascii="Arial" w:eastAsiaTheme="minorEastAsia" w:hAnsi="Arial" w:cs="Arial"/>
          <w:sz w:val="24"/>
          <w:szCs w:val="24"/>
        </w:rPr>
      </w:pPr>
      <w:r w:rsidRPr="005C6F6D">
        <w:rPr>
          <w:rFonts w:ascii="Arial" w:hAnsi="Arial" w:cs="Arial"/>
          <w:sz w:val="24"/>
          <w:szCs w:val="24"/>
        </w:rPr>
        <w:t>Eine erteilte Aufstiegsberechtigung gilt nur für die nächsthöhere Stufe innerhalb des Schultyps AHS.</w:t>
      </w:r>
      <w:r w:rsidR="004939B5">
        <w:rPr>
          <w:rFonts w:ascii="Arial" w:hAnsi="Arial" w:cs="Arial"/>
          <w:sz w:val="24"/>
          <w:szCs w:val="24"/>
        </w:rPr>
        <w:br/>
      </w:r>
    </w:p>
    <w:p w14:paraId="50DB70A7" w14:textId="20DB3488" w:rsidR="00916E69" w:rsidRPr="005C6F6D" w:rsidRDefault="38A8D958" w:rsidP="470A2A75">
      <w:pPr>
        <w:pStyle w:val="Listenabsatz"/>
        <w:numPr>
          <w:ilvl w:val="0"/>
          <w:numId w:val="1"/>
        </w:numPr>
        <w:spacing w:after="80"/>
        <w:rPr>
          <w:rFonts w:ascii="Arial" w:eastAsiaTheme="minorEastAsia" w:hAnsi="Arial" w:cs="Arial"/>
          <w:sz w:val="24"/>
          <w:szCs w:val="24"/>
        </w:rPr>
      </w:pPr>
      <w:r w:rsidRPr="005C6F6D">
        <w:rPr>
          <w:rFonts w:ascii="Arial" w:hAnsi="Arial" w:cs="Arial"/>
          <w:sz w:val="24"/>
          <w:szCs w:val="24"/>
        </w:rPr>
        <w:t xml:space="preserve">Wechselt eine Schülerin/ein Schüler </w:t>
      </w:r>
      <w:r w:rsidR="47DFFDEF" w:rsidRPr="005C6F6D">
        <w:rPr>
          <w:rFonts w:ascii="Arial" w:hAnsi="Arial" w:cs="Arial"/>
          <w:sz w:val="24"/>
          <w:szCs w:val="24"/>
        </w:rPr>
        <w:t>die Schule, dann gelten dort die normalen Aufnahmekriterien</w:t>
      </w:r>
      <w:r w:rsidR="721AE129" w:rsidRPr="005C6F6D">
        <w:rPr>
          <w:rFonts w:ascii="Arial" w:hAnsi="Arial" w:cs="Arial"/>
          <w:sz w:val="24"/>
          <w:szCs w:val="24"/>
        </w:rPr>
        <w:t xml:space="preserve">. Eine Schülerin/ein Schüler </w:t>
      </w:r>
      <w:r w:rsidR="47DFFDEF" w:rsidRPr="005C6F6D">
        <w:rPr>
          <w:rFonts w:ascii="Arial" w:hAnsi="Arial" w:cs="Arial"/>
          <w:sz w:val="24"/>
          <w:szCs w:val="24"/>
        </w:rPr>
        <w:t xml:space="preserve">mit </w:t>
      </w:r>
      <w:r w:rsidR="1801FAA3" w:rsidRPr="005C6F6D">
        <w:rPr>
          <w:rFonts w:ascii="Arial" w:hAnsi="Arial" w:cs="Arial"/>
          <w:sz w:val="24"/>
          <w:szCs w:val="24"/>
        </w:rPr>
        <w:t xml:space="preserve">einem Nicht genügend wird an der neuen Schule </w:t>
      </w:r>
      <w:r w:rsidR="47DFFDEF" w:rsidRPr="005C6F6D">
        <w:rPr>
          <w:rFonts w:ascii="Arial" w:hAnsi="Arial" w:cs="Arial"/>
          <w:sz w:val="24"/>
          <w:szCs w:val="24"/>
        </w:rPr>
        <w:t>nur in Ausnahmefällen aufgenommen werden.</w:t>
      </w:r>
      <w:r w:rsidR="004939B5">
        <w:rPr>
          <w:rFonts w:ascii="Arial" w:hAnsi="Arial" w:cs="Arial"/>
          <w:sz w:val="24"/>
          <w:szCs w:val="24"/>
        </w:rPr>
        <w:br/>
      </w:r>
    </w:p>
    <w:p w14:paraId="053D1D7D" w14:textId="2CA8ACDE" w:rsidR="009C7827" w:rsidRPr="004939B5" w:rsidRDefault="009C7827" w:rsidP="009C7827">
      <w:pPr>
        <w:spacing w:after="80"/>
        <w:rPr>
          <w:rFonts w:ascii="Arial" w:hAnsi="Arial" w:cs="Arial"/>
          <w:b/>
          <w:sz w:val="24"/>
        </w:rPr>
      </w:pPr>
      <w:r w:rsidRPr="004939B5">
        <w:rPr>
          <w:rFonts w:ascii="Arial" w:hAnsi="Arial" w:cs="Arial"/>
          <w:b/>
          <w:sz w:val="24"/>
        </w:rPr>
        <w:t>Auch im Fall</w:t>
      </w:r>
      <w:r w:rsidR="00747C93">
        <w:rPr>
          <w:rFonts w:ascii="Arial" w:hAnsi="Arial" w:cs="Arial"/>
          <w:b/>
          <w:sz w:val="24"/>
        </w:rPr>
        <w:t>e</w:t>
      </w:r>
      <w:r w:rsidRPr="004939B5">
        <w:rPr>
          <w:rFonts w:ascii="Arial" w:hAnsi="Arial" w:cs="Arial"/>
          <w:b/>
          <w:sz w:val="24"/>
        </w:rPr>
        <w:t xml:space="preserve"> einer Aufstiegsberechtigung ist die Ablegung der </w:t>
      </w:r>
      <w:proofErr w:type="gramStart"/>
      <w:r w:rsidRPr="004939B5">
        <w:rPr>
          <w:rFonts w:ascii="Arial" w:hAnsi="Arial" w:cs="Arial"/>
          <w:b/>
          <w:sz w:val="24"/>
        </w:rPr>
        <w:t>Wiederholungs</w:t>
      </w:r>
      <w:r w:rsidR="004939B5">
        <w:rPr>
          <w:rFonts w:ascii="Arial" w:hAnsi="Arial" w:cs="Arial"/>
          <w:b/>
          <w:sz w:val="24"/>
        </w:rPr>
        <w:t>-</w:t>
      </w:r>
      <w:r w:rsidRPr="004939B5">
        <w:rPr>
          <w:rFonts w:ascii="Arial" w:hAnsi="Arial" w:cs="Arial"/>
          <w:b/>
          <w:sz w:val="24"/>
        </w:rPr>
        <w:t>prüfung</w:t>
      </w:r>
      <w:proofErr w:type="gramEnd"/>
      <w:r w:rsidRPr="004939B5">
        <w:rPr>
          <w:rFonts w:ascii="Arial" w:hAnsi="Arial" w:cs="Arial"/>
          <w:b/>
          <w:sz w:val="24"/>
        </w:rPr>
        <w:t xml:space="preserve"> jedenfalls zu empfehlen, weil bei positiver Ablegung im Folgejahr wiederum eine „Aufstiegsklausel“ möglich wäre.</w:t>
      </w:r>
    </w:p>
    <w:p w14:paraId="2B4D58DB" w14:textId="58663886" w:rsidR="0013744F" w:rsidRPr="005C6F6D" w:rsidRDefault="009C7827" w:rsidP="009C7827">
      <w:pPr>
        <w:spacing w:after="80"/>
        <w:rPr>
          <w:rFonts w:ascii="Arial" w:hAnsi="Arial" w:cs="Arial"/>
          <w:sz w:val="24"/>
        </w:rPr>
      </w:pPr>
      <w:r w:rsidRPr="005C6F6D">
        <w:rPr>
          <w:rFonts w:ascii="Arial" w:hAnsi="Arial" w:cs="Arial"/>
          <w:sz w:val="24"/>
        </w:rPr>
        <w:t>Tritt Ihre Tochter/Ihr Sohn zu Wiederholungsprüfungen an, so hat nach den Prüfungen je nach Ergebnis wiederum die Klassenkonferenz über eine allfällige Aufstiegsberechtigung zu entscheiden.</w:t>
      </w:r>
    </w:p>
    <w:p w14:paraId="14A0F8A3" w14:textId="23A83B14" w:rsidR="009C7827" w:rsidRPr="005C6F6D" w:rsidRDefault="0013744F" w:rsidP="009C7827">
      <w:pPr>
        <w:spacing w:after="80"/>
        <w:rPr>
          <w:rFonts w:ascii="Arial" w:hAnsi="Arial" w:cs="Arial"/>
          <w:sz w:val="24"/>
        </w:rPr>
      </w:pPr>
      <w:r w:rsidRPr="005C6F6D">
        <w:rPr>
          <w:rFonts w:ascii="Arial" w:hAnsi="Arial" w:cs="Arial"/>
          <w:noProof/>
          <w:sz w:val="24"/>
          <w:lang w:val="de-DE"/>
        </w:rPr>
        <mc:AlternateContent>
          <mc:Choice Requires="wps">
            <w:drawing>
              <wp:anchor distT="0" distB="0" distL="114300" distR="114300" simplePos="0" relativeHeight="251660288" behindDoc="0" locked="0" layoutInCell="1" allowOverlap="1" wp14:anchorId="16CF23A8" wp14:editId="0D810F15">
                <wp:simplePos x="0" y="0"/>
                <wp:positionH relativeFrom="leftMargin">
                  <wp:posOffset>424815</wp:posOffset>
                </wp:positionH>
                <wp:positionV relativeFrom="paragraph">
                  <wp:posOffset>252558</wp:posOffset>
                </wp:positionV>
                <wp:extent cx="1828800" cy="1828800"/>
                <wp:effectExtent l="0" t="0" r="0" b="3175"/>
                <wp:wrapNone/>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B8113" w14:textId="77777777" w:rsidR="009C7827" w:rsidRPr="003D0532" w:rsidRDefault="009C7827" w:rsidP="009C7827">
                            <w:pPr>
                              <w:pStyle w:val="Fuzeile"/>
                              <w:jc w:val="center"/>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pPr>
                            <w:r w:rsidRPr="003D0532">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CF23A8" id="Textfeld 3" o:spid="_x0000_s1027" type="#_x0000_t202" style="position:absolute;margin-left:33.45pt;margin-top:19.9pt;width:2in;height:2in;z-index:251660288;visibility:visible;mso-wrap-style:non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" filled="f" stroked="f">
                <v:textbox style="mso-fit-shape-to-text:t">
                  <w:txbxContent>
                    <w:p w14:paraId="216B8113" w14:textId="77777777" w:rsidR="009C7827" w:rsidRPr="003D0532" w:rsidRDefault="009C7827" w:rsidP="009C7827">
                      <w:pPr>
                        <w:pStyle w:val="Fuzeile"/>
                        <w:jc w:val="center"/>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pPr>
                      <w:r w:rsidRPr="003D0532">
                        <w:rPr>
                          <w:b/>
                          <w:noProof/>
                          <w:color w:val="70AD47"/>
                          <w:spacing w:val="10"/>
                          <w:sz w:val="72"/>
                          <w:szCs w:val="72"/>
                          <w:lang w:val="de-DE"/>
                          <w14:glow w14:rad="38100">
                            <w14:schemeClr w14:val="accent1">
                              <w14:alpha w14:val="60000"/>
                            </w14:schemeClr>
                          </w14:glow>
                          <w14:textOutline w14:w="9525" w14:cap="flat" w14:cmpd="sng" w14:algn="ctr">
                            <w14:solidFill>
                              <w14:schemeClr w14:val="accent1">
                                <w14:lumMod w14:val="75000"/>
                              </w14:schemeClr>
                            </w14:solidFill>
                            <w14:prstDash w14:val="solid"/>
                            <w14:round/>
                          </w14:textOutline>
                          <w14:textFill>
                            <w14:solidFill>
                              <w14:srgbClr w14:val="70AD47">
                                <w14:tint w14:val="1000"/>
                              </w14:srgbClr>
                            </w14:solidFill>
                          </w14:textFill>
                        </w:rPr>
                        <w:t>!</w:t>
                      </w:r>
                    </w:p>
                  </w:txbxContent>
                </v:textbox>
                <w10:wrap anchorx="margin"/>
              </v:shape>
            </w:pict>
          </mc:Fallback>
        </mc:AlternateContent>
      </w:r>
      <w:r w:rsidRPr="005C6F6D">
        <w:rPr>
          <w:rFonts w:ascii="Arial" w:hAnsi="Arial" w:cs="Arial"/>
          <w:sz w:val="24"/>
        </w:rPr>
        <w:t>Hat Ihre Tochter/Ihr Sohn z</w:t>
      </w:r>
      <w:r w:rsidR="005C6F6D">
        <w:rPr>
          <w:rFonts w:ascii="Arial" w:hAnsi="Arial" w:cs="Arial"/>
          <w:sz w:val="24"/>
        </w:rPr>
        <w:t>.</w:t>
      </w:r>
      <w:r w:rsidRPr="005C6F6D">
        <w:rPr>
          <w:rFonts w:ascii="Arial" w:hAnsi="Arial" w:cs="Arial"/>
          <w:sz w:val="24"/>
        </w:rPr>
        <w:t>B</w:t>
      </w:r>
      <w:r w:rsidR="005C6F6D">
        <w:rPr>
          <w:rFonts w:ascii="Arial" w:hAnsi="Arial" w:cs="Arial"/>
          <w:sz w:val="24"/>
        </w:rPr>
        <w:t>.</w:t>
      </w:r>
      <w:r w:rsidRPr="005C6F6D">
        <w:rPr>
          <w:rFonts w:ascii="Arial" w:hAnsi="Arial" w:cs="Arial"/>
          <w:sz w:val="24"/>
        </w:rPr>
        <w:t xml:space="preserve"> nach den Wiederholungsprüfungen nur mehr ein Nicht genügend, so darf sie/er jedenfalls aufsteigen (siehe Fall 1).</w:t>
      </w:r>
    </w:p>
    <w:p w14:paraId="7E6F4FD7" w14:textId="77777777" w:rsidR="009C7827" w:rsidRPr="005C6F6D" w:rsidRDefault="009C7827" w:rsidP="009C7827">
      <w:pPr>
        <w:spacing w:after="80"/>
        <w:rPr>
          <w:rFonts w:ascii="Arial" w:hAnsi="Arial" w:cs="Arial"/>
          <w:sz w:val="24"/>
        </w:rPr>
      </w:pPr>
      <w:r w:rsidRPr="005C6F6D">
        <w:rPr>
          <w:rFonts w:ascii="Arial" w:hAnsi="Arial" w:cs="Arial"/>
          <w:sz w:val="24"/>
        </w:rPr>
        <w:t xml:space="preserve">Auf Grund der engen Terminvorgaben kann die Planung der Wiederholungsprüfungen unter Umständen nicht bis zum Zeugnistag abgeschlossen sein. Rechnen Sie bitte damit, dass Sie den Termin im Laufe der ersten Ferienwoche per E-Mail und als </w:t>
      </w:r>
      <w:proofErr w:type="spellStart"/>
      <w:r w:rsidRPr="005C6F6D">
        <w:rPr>
          <w:rFonts w:ascii="Arial" w:hAnsi="Arial" w:cs="Arial"/>
          <w:sz w:val="24"/>
        </w:rPr>
        <w:t>RSb</w:t>
      </w:r>
      <w:proofErr w:type="spellEnd"/>
      <w:r w:rsidRPr="005C6F6D">
        <w:rPr>
          <w:rFonts w:ascii="Arial" w:hAnsi="Arial" w:cs="Arial"/>
          <w:sz w:val="24"/>
        </w:rPr>
        <w:t>-Brief erhalten werden.</w:t>
      </w:r>
    </w:p>
    <w:p w14:paraId="0F56E804" w14:textId="77777777" w:rsidR="009C7827" w:rsidRPr="005C6F6D" w:rsidRDefault="009C7827" w:rsidP="009C7827">
      <w:pPr>
        <w:spacing w:after="80"/>
        <w:rPr>
          <w:rFonts w:ascii="Arial" w:hAnsi="Arial" w:cs="Arial"/>
          <w:sz w:val="24"/>
        </w:rPr>
      </w:pPr>
    </w:p>
    <w:p w14:paraId="140F8D24" w14:textId="77777777" w:rsidR="009C7827" w:rsidRPr="005C6F6D" w:rsidRDefault="009C7827" w:rsidP="009C7827">
      <w:pPr>
        <w:spacing w:after="80"/>
        <w:rPr>
          <w:rFonts w:ascii="Arial" w:hAnsi="Arial" w:cs="Arial"/>
          <w:sz w:val="24"/>
        </w:rPr>
      </w:pPr>
      <w:r w:rsidRPr="005C6F6D">
        <w:rPr>
          <w:rFonts w:ascii="Arial" w:hAnsi="Arial" w:cs="Arial"/>
          <w:sz w:val="24"/>
        </w:rPr>
        <w:t>Sollten Sie noch Fragen haben, so zögern Sie bitte nicht, die Schule zu kontaktieren.</w:t>
      </w:r>
    </w:p>
    <w:p w14:paraId="33A64D95" w14:textId="77777777" w:rsidR="009C7827" w:rsidRPr="005C6F6D" w:rsidRDefault="009C7827" w:rsidP="009C7827">
      <w:pPr>
        <w:spacing w:after="80"/>
        <w:rPr>
          <w:rFonts w:ascii="Arial" w:hAnsi="Arial" w:cs="Arial"/>
          <w:sz w:val="24"/>
        </w:rPr>
      </w:pPr>
    </w:p>
    <w:p w14:paraId="0DFB2D1E" w14:textId="333F6395" w:rsidR="009C7827" w:rsidRDefault="009C7827" w:rsidP="009C7827">
      <w:pPr>
        <w:spacing w:after="80"/>
        <w:rPr>
          <w:rFonts w:ascii="Arial" w:hAnsi="Arial" w:cs="Arial"/>
          <w:sz w:val="24"/>
        </w:rPr>
      </w:pPr>
    </w:p>
    <w:p w14:paraId="21DC1622" w14:textId="182BE6C3" w:rsidR="00B95D93" w:rsidRDefault="00B95D93" w:rsidP="009C7827">
      <w:pPr>
        <w:spacing w:after="80"/>
        <w:rPr>
          <w:rFonts w:ascii="Arial" w:hAnsi="Arial" w:cs="Arial"/>
          <w:sz w:val="24"/>
        </w:rPr>
      </w:pPr>
      <w:r>
        <w:rPr>
          <w:rFonts w:ascii="Arial" w:hAnsi="Arial" w:cs="Arial"/>
          <w:sz w:val="24"/>
        </w:rPr>
        <w:t>Wolfsberg, am 29. Juni 2020</w:t>
      </w:r>
    </w:p>
    <w:p w14:paraId="158AC53F" w14:textId="77777777" w:rsidR="00B95D93" w:rsidRPr="005C6F6D" w:rsidRDefault="00B95D93" w:rsidP="009C7827">
      <w:pPr>
        <w:spacing w:after="80"/>
        <w:rPr>
          <w:rFonts w:ascii="Arial" w:hAnsi="Arial" w:cs="Arial"/>
          <w:sz w:val="24"/>
        </w:rPr>
      </w:pPr>
    </w:p>
    <w:p w14:paraId="77FE7F28" w14:textId="67407AFD" w:rsidR="009C7827" w:rsidRPr="005C6F6D" w:rsidRDefault="009C7827" w:rsidP="009C7827">
      <w:pPr>
        <w:spacing w:after="80"/>
        <w:rPr>
          <w:rFonts w:ascii="Arial" w:hAnsi="Arial" w:cs="Arial"/>
          <w:sz w:val="24"/>
        </w:rPr>
      </w:pPr>
      <w:r w:rsidRPr="005C6F6D">
        <w:rPr>
          <w:rFonts w:ascii="Arial" w:hAnsi="Arial" w:cs="Arial"/>
          <w:sz w:val="24"/>
        </w:rPr>
        <w:t>Mit freundlichen Grüßen</w:t>
      </w:r>
    </w:p>
    <w:p w14:paraId="24D83797" w14:textId="77777777" w:rsidR="005C6F6D" w:rsidRPr="005C6F6D" w:rsidRDefault="005C6F6D" w:rsidP="009C7827">
      <w:pPr>
        <w:spacing w:after="80"/>
        <w:rPr>
          <w:rFonts w:ascii="Arial" w:hAnsi="Arial" w:cs="Arial"/>
          <w:iCs/>
          <w:sz w:val="24"/>
        </w:rPr>
      </w:pPr>
      <w:r w:rsidRPr="005C6F6D">
        <w:rPr>
          <w:rFonts w:ascii="Arial" w:hAnsi="Arial" w:cs="Arial"/>
          <w:iCs/>
          <w:sz w:val="24"/>
        </w:rPr>
        <w:t>Der Schulleiter</w:t>
      </w:r>
    </w:p>
    <w:p w14:paraId="526B2080" w14:textId="77777777" w:rsidR="005C6F6D" w:rsidRPr="005C6F6D" w:rsidRDefault="005C6F6D" w:rsidP="009C7827">
      <w:pPr>
        <w:spacing w:after="80"/>
        <w:rPr>
          <w:rFonts w:ascii="Arial" w:hAnsi="Arial" w:cs="Arial"/>
          <w:iCs/>
          <w:sz w:val="24"/>
        </w:rPr>
      </w:pPr>
    </w:p>
    <w:p w14:paraId="796128A0" w14:textId="0C08ED28" w:rsidR="009C7827" w:rsidRPr="005C6F6D" w:rsidRDefault="005C6F6D" w:rsidP="009C7827">
      <w:pPr>
        <w:spacing w:after="80"/>
        <w:rPr>
          <w:rFonts w:ascii="Arial" w:hAnsi="Arial" w:cs="Arial"/>
          <w:iCs/>
          <w:sz w:val="24"/>
        </w:rPr>
      </w:pPr>
      <w:r w:rsidRPr="005C6F6D">
        <w:rPr>
          <w:rFonts w:ascii="Arial" w:hAnsi="Arial" w:cs="Arial"/>
          <w:iCs/>
          <w:sz w:val="24"/>
        </w:rPr>
        <w:t>Dir. HR Mag. Peter Reischl</w:t>
      </w:r>
    </w:p>
    <w:p w14:paraId="1F606F26" w14:textId="77777777" w:rsidR="009C7827" w:rsidRPr="005C6F6D" w:rsidRDefault="009C7827" w:rsidP="009C7827">
      <w:pPr>
        <w:spacing w:after="80"/>
        <w:rPr>
          <w:rFonts w:ascii="Arial" w:hAnsi="Arial" w:cs="Arial"/>
          <w:sz w:val="24"/>
          <w:lang w:val="de-DE"/>
        </w:rPr>
      </w:pPr>
    </w:p>
    <w:p w14:paraId="5194C35E" w14:textId="77777777" w:rsidR="009C7827" w:rsidRPr="005C6F6D" w:rsidRDefault="009C7827" w:rsidP="009C7827">
      <w:pPr>
        <w:spacing w:after="80"/>
        <w:rPr>
          <w:rFonts w:ascii="Arial" w:hAnsi="Arial" w:cs="Arial"/>
          <w:sz w:val="24"/>
          <w:lang w:val="de-DE"/>
        </w:rPr>
      </w:pPr>
    </w:p>
    <w:p w14:paraId="2E2625E6" w14:textId="4F8E5F9D" w:rsidR="004939B5" w:rsidRDefault="004939B5" w:rsidP="009C7827">
      <w:pPr>
        <w:spacing w:after="80"/>
        <w:rPr>
          <w:rFonts w:ascii="Arial" w:hAnsi="Arial" w:cs="Arial"/>
          <w:sz w:val="24"/>
          <w:lang w:val="de-DE"/>
        </w:rPr>
      </w:pPr>
    </w:p>
    <w:p w14:paraId="23F6E812" w14:textId="77777777" w:rsidR="002F5215" w:rsidRDefault="002F5215" w:rsidP="009C7827">
      <w:pPr>
        <w:spacing w:after="80"/>
        <w:rPr>
          <w:rFonts w:ascii="Arial" w:hAnsi="Arial" w:cs="Arial"/>
          <w:sz w:val="24"/>
          <w:lang w:val="de-DE"/>
        </w:rPr>
      </w:pPr>
      <w:bookmarkStart w:id="0" w:name="_GoBack"/>
      <w:bookmarkEnd w:id="0"/>
    </w:p>
    <w:p w14:paraId="7FC613F0" w14:textId="77777777" w:rsidR="004939B5" w:rsidRDefault="004939B5" w:rsidP="009C7827">
      <w:pPr>
        <w:spacing w:after="80"/>
        <w:rPr>
          <w:rFonts w:ascii="Arial" w:hAnsi="Arial" w:cs="Arial"/>
          <w:sz w:val="24"/>
          <w:lang w:val="de-DE"/>
        </w:rPr>
      </w:pPr>
    </w:p>
    <w:p w14:paraId="7D663E99" w14:textId="77777777" w:rsidR="004939B5" w:rsidRPr="005C6F6D" w:rsidRDefault="004939B5" w:rsidP="009C7827">
      <w:pPr>
        <w:spacing w:after="80"/>
        <w:rPr>
          <w:rFonts w:ascii="Arial" w:hAnsi="Arial" w:cs="Arial"/>
          <w:sz w:val="24"/>
          <w:lang w:val="de-DE"/>
        </w:rPr>
      </w:pPr>
    </w:p>
    <w:p w14:paraId="56139D39" w14:textId="77777777" w:rsidR="009C7827" w:rsidRPr="005C6F6D" w:rsidRDefault="009C7827" w:rsidP="009C7827">
      <w:pPr>
        <w:spacing w:after="80"/>
        <w:rPr>
          <w:rFonts w:ascii="Arial" w:hAnsi="Arial" w:cs="Arial"/>
          <w:sz w:val="24"/>
        </w:rPr>
      </w:pPr>
    </w:p>
    <w:p w14:paraId="49837304" w14:textId="77777777" w:rsidR="009C7827" w:rsidRPr="005C6F6D" w:rsidRDefault="009C7827" w:rsidP="009C7827">
      <w:pPr>
        <w:spacing w:after="80"/>
        <w:rPr>
          <w:rFonts w:ascii="Arial" w:hAnsi="Arial" w:cs="Arial"/>
          <w:color w:val="7F7F7F" w:themeColor="text1" w:themeTint="80"/>
          <w:sz w:val="24"/>
        </w:rPr>
      </w:pPr>
      <w:r w:rsidRPr="005C6F6D">
        <w:rPr>
          <w:rFonts w:ascii="Arial" w:hAnsi="Arial" w:cs="Arial"/>
          <w:color w:val="7F7F7F" w:themeColor="text1" w:themeTint="80"/>
          <w:sz w:val="24"/>
        </w:rPr>
        <w:t>Hinweis auf die rechtlichen Grundlagen:</w:t>
      </w:r>
    </w:p>
    <w:p w14:paraId="52E03C17" w14:textId="77777777" w:rsidR="009C7827" w:rsidRPr="005C6F6D" w:rsidRDefault="009C7827" w:rsidP="009C7827">
      <w:pPr>
        <w:pStyle w:val="Listenabsatz"/>
        <w:numPr>
          <w:ilvl w:val="0"/>
          <w:numId w:val="1"/>
        </w:numPr>
        <w:spacing w:after="80"/>
        <w:rPr>
          <w:rFonts w:ascii="Arial" w:hAnsi="Arial" w:cs="Arial"/>
          <w:color w:val="7F7F7F" w:themeColor="text1" w:themeTint="80"/>
          <w:sz w:val="24"/>
          <w:szCs w:val="24"/>
        </w:rPr>
      </w:pPr>
      <w:r w:rsidRPr="005C6F6D">
        <w:rPr>
          <w:rFonts w:ascii="Arial" w:hAnsi="Arial" w:cs="Arial"/>
          <w:i/>
          <w:iCs/>
          <w:color w:val="7F7F7F" w:themeColor="text1" w:themeTint="80"/>
          <w:sz w:val="24"/>
          <w:szCs w:val="24"/>
        </w:rPr>
        <w:t xml:space="preserve">208. Verordnung: </w:t>
      </w:r>
      <w:r w:rsidRPr="005C6F6D">
        <w:rPr>
          <w:rFonts w:ascii="Arial" w:hAnsi="Arial" w:cs="Arial"/>
          <w:color w:val="7F7F7F" w:themeColor="text1" w:themeTint="80"/>
          <w:sz w:val="24"/>
          <w:szCs w:val="24"/>
        </w:rPr>
        <w:t>Verordnung zur Bewältigung der COVID-19 Folgen im Schulwesen für die Schuljahre 2019/20 und 2020/21 (C-</w:t>
      </w:r>
      <w:proofErr w:type="spellStart"/>
      <w:r w:rsidRPr="005C6F6D">
        <w:rPr>
          <w:rFonts w:ascii="Arial" w:hAnsi="Arial" w:cs="Arial"/>
          <w:color w:val="7F7F7F" w:themeColor="text1" w:themeTint="80"/>
          <w:sz w:val="24"/>
          <w:szCs w:val="24"/>
        </w:rPr>
        <w:t>SchVO</w:t>
      </w:r>
      <w:proofErr w:type="spellEnd"/>
      <w:r w:rsidRPr="005C6F6D">
        <w:rPr>
          <w:rFonts w:ascii="Arial" w:hAnsi="Arial" w:cs="Arial"/>
          <w:color w:val="7F7F7F" w:themeColor="text1" w:themeTint="80"/>
          <w:sz w:val="24"/>
          <w:szCs w:val="24"/>
        </w:rPr>
        <w:t>)</w:t>
      </w:r>
    </w:p>
    <w:p w14:paraId="7F6E1DD0" w14:textId="77777777" w:rsidR="009C7827" w:rsidRPr="005C6F6D" w:rsidRDefault="009C7827" w:rsidP="009C7827">
      <w:pPr>
        <w:pStyle w:val="Listenabsatz"/>
        <w:numPr>
          <w:ilvl w:val="0"/>
          <w:numId w:val="1"/>
        </w:numPr>
        <w:spacing w:after="80"/>
        <w:rPr>
          <w:rFonts w:ascii="Arial" w:hAnsi="Arial" w:cs="Arial"/>
          <w:color w:val="7F7F7F" w:themeColor="text1" w:themeTint="80"/>
          <w:sz w:val="24"/>
          <w:szCs w:val="24"/>
        </w:rPr>
      </w:pPr>
      <w:r w:rsidRPr="005C6F6D">
        <w:rPr>
          <w:rFonts w:ascii="Arial" w:hAnsi="Arial" w:cs="Arial"/>
          <w:i/>
          <w:iCs/>
          <w:color w:val="7F7F7F" w:themeColor="text1" w:themeTint="80"/>
          <w:sz w:val="24"/>
          <w:szCs w:val="24"/>
        </w:rPr>
        <w:t>248. Verordnung:</w:t>
      </w:r>
      <w:r w:rsidRPr="005C6F6D">
        <w:rPr>
          <w:rFonts w:ascii="Arial" w:hAnsi="Arial" w:cs="Arial"/>
          <w:color w:val="7F7F7F" w:themeColor="text1" w:themeTint="80"/>
          <w:sz w:val="24"/>
          <w:szCs w:val="24"/>
        </w:rPr>
        <w:t xml:space="preserve"> Änderung der Verordnung zur Bewältigung der COVID-19 Folgen im Schulwesen für die Schuljahre 2019/20 und 2020/21 (C-</w:t>
      </w:r>
      <w:proofErr w:type="spellStart"/>
      <w:r w:rsidRPr="005C6F6D">
        <w:rPr>
          <w:rFonts w:ascii="Arial" w:hAnsi="Arial" w:cs="Arial"/>
          <w:color w:val="7F7F7F" w:themeColor="text1" w:themeTint="80"/>
          <w:sz w:val="24"/>
          <w:szCs w:val="24"/>
        </w:rPr>
        <w:t>SchVO</w:t>
      </w:r>
      <w:proofErr w:type="spellEnd"/>
      <w:r w:rsidRPr="005C6F6D">
        <w:rPr>
          <w:rFonts w:ascii="Arial" w:hAnsi="Arial" w:cs="Arial"/>
          <w:color w:val="7F7F7F" w:themeColor="text1" w:themeTint="80"/>
          <w:sz w:val="24"/>
          <w:szCs w:val="24"/>
        </w:rPr>
        <w:t>)</w:t>
      </w:r>
    </w:p>
    <w:sectPr w:rsidR="009C7827" w:rsidRPr="005C6F6D" w:rsidSect="001A1EE0">
      <w:headerReference w:type="default" r:id="rId13"/>
      <w:footerReference w:type="default" r:id="rId14"/>
      <w:pgSz w:w="11906" w:h="16838"/>
      <w:pgMar w:top="680" w:right="851"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35BAB" w14:textId="77777777" w:rsidR="009602EF" w:rsidRDefault="009602EF" w:rsidP="009C7827">
      <w:r>
        <w:separator/>
      </w:r>
    </w:p>
  </w:endnote>
  <w:endnote w:type="continuationSeparator" w:id="0">
    <w:p w14:paraId="5FAEA2D3" w14:textId="77777777" w:rsidR="009602EF" w:rsidRDefault="009602EF" w:rsidP="009C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01DD" w14:textId="374E469D" w:rsidR="007721A6" w:rsidRDefault="002F521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5E55" w14:textId="77777777" w:rsidR="009602EF" w:rsidRDefault="009602EF" w:rsidP="009C7827">
      <w:r>
        <w:separator/>
      </w:r>
    </w:p>
  </w:footnote>
  <w:footnote w:type="continuationSeparator" w:id="0">
    <w:p w14:paraId="2A15B7E3" w14:textId="77777777" w:rsidR="009602EF" w:rsidRDefault="009602EF" w:rsidP="009C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08FC" w14:textId="77777777" w:rsidR="007721A6" w:rsidRDefault="002F521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B212E"/>
    <w:multiLevelType w:val="hybridMultilevel"/>
    <w:tmpl w:val="92845D7A"/>
    <w:lvl w:ilvl="0" w:tplc="45A4F474">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F9"/>
    <w:rsid w:val="00004FFD"/>
    <w:rsid w:val="000207F9"/>
    <w:rsid w:val="0013744F"/>
    <w:rsid w:val="001A1EE0"/>
    <w:rsid w:val="002F5215"/>
    <w:rsid w:val="00331FE7"/>
    <w:rsid w:val="004939B5"/>
    <w:rsid w:val="005C6F6D"/>
    <w:rsid w:val="00650AC6"/>
    <w:rsid w:val="00670F76"/>
    <w:rsid w:val="00747C93"/>
    <w:rsid w:val="008A277C"/>
    <w:rsid w:val="00916E69"/>
    <w:rsid w:val="009602EF"/>
    <w:rsid w:val="009C7827"/>
    <w:rsid w:val="00AF0736"/>
    <w:rsid w:val="00B452EF"/>
    <w:rsid w:val="00B95D93"/>
    <w:rsid w:val="00C90976"/>
    <w:rsid w:val="00C96C9D"/>
    <w:rsid w:val="00DC49DB"/>
    <w:rsid w:val="00E167EA"/>
    <w:rsid w:val="00E22E87"/>
    <w:rsid w:val="00EB42F8"/>
    <w:rsid w:val="00EE00B1"/>
    <w:rsid w:val="00F25FA1"/>
    <w:rsid w:val="1801FAA3"/>
    <w:rsid w:val="33112874"/>
    <w:rsid w:val="38A8D958"/>
    <w:rsid w:val="470A2A75"/>
    <w:rsid w:val="47DFFDEF"/>
    <w:rsid w:val="6C2B3970"/>
    <w:rsid w:val="721AE129"/>
    <w:rsid w:val="7B0345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9068"/>
  <w15:chartTrackingRefBased/>
  <w15:docId w15:val="{2E4A10BF-1EB6-4AB4-B602-5703EE97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4FFD"/>
    <w:pPr>
      <w:spacing w:after="0" w:line="240" w:lineRule="auto"/>
    </w:pPr>
    <w:rPr>
      <w:rFonts w:eastAsia="Times New Roman"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00B1"/>
    <w:pPr>
      <w:spacing w:after="160" w:line="259" w:lineRule="auto"/>
      <w:ind w:left="720"/>
      <w:contextualSpacing/>
    </w:pPr>
    <w:rPr>
      <w:rFonts w:eastAsiaTheme="minorHAnsi" w:cstheme="minorBidi"/>
      <w:sz w:val="22"/>
      <w:szCs w:val="22"/>
      <w:lang w:eastAsia="en-US"/>
    </w:rPr>
  </w:style>
  <w:style w:type="paragraph" w:styleId="Kopfzeile">
    <w:name w:val="header"/>
    <w:basedOn w:val="Standard"/>
    <w:link w:val="KopfzeileZchn"/>
    <w:rsid w:val="009C7827"/>
    <w:pPr>
      <w:tabs>
        <w:tab w:val="center" w:pos="4536"/>
        <w:tab w:val="right" w:pos="9072"/>
      </w:tabs>
    </w:pPr>
  </w:style>
  <w:style w:type="character" w:customStyle="1" w:styleId="KopfzeileZchn">
    <w:name w:val="Kopfzeile Zchn"/>
    <w:basedOn w:val="Absatz-Standardschriftart"/>
    <w:link w:val="Kopfzeile"/>
    <w:rsid w:val="009C7827"/>
    <w:rPr>
      <w:rFonts w:ascii="Lucida Sans" w:eastAsia="Times New Roman" w:hAnsi="Lucida Sans" w:cs="Times New Roman"/>
      <w:sz w:val="20"/>
      <w:szCs w:val="24"/>
      <w:lang w:eastAsia="de-DE"/>
    </w:rPr>
  </w:style>
  <w:style w:type="paragraph" w:styleId="Fuzeile">
    <w:name w:val="footer"/>
    <w:basedOn w:val="Standard"/>
    <w:link w:val="FuzeileZchn"/>
    <w:rsid w:val="009C7827"/>
    <w:pPr>
      <w:tabs>
        <w:tab w:val="center" w:pos="4536"/>
        <w:tab w:val="right" w:pos="9072"/>
      </w:tabs>
    </w:pPr>
  </w:style>
  <w:style w:type="character" w:customStyle="1" w:styleId="FuzeileZchn">
    <w:name w:val="Fußzeile Zchn"/>
    <w:basedOn w:val="Absatz-Standardschriftart"/>
    <w:link w:val="Fuzeile"/>
    <w:rsid w:val="009C7827"/>
    <w:rPr>
      <w:rFonts w:ascii="Lucida Sans" w:eastAsia="Times New Roman" w:hAnsi="Lucida Sans" w:cs="Times New Roman"/>
      <w:sz w:val="20"/>
      <w:szCs w:val="24"/>
      <w:lang w:eastAsia="de-DE"/>
    </w:rPr>
  </w:style>
  <w:style w:type="paragraph" w:styleId="KeinLeerraum">
    <w:name w:val="No Spacing"/>
    <w:uiPriority w:val="1"/>
    <w:qFormat/>
    <w:rsid w:val="005C6F6D"/>
    <w:pPr>
      <w:spacing w:after="0" w:line="240" w:lineRule="auto"/>
    </w:pPr>
    <w:rPr>
      <w:lang w:val="de-DE"/>
    </w:rPr>
  </w:style>
  <w:style w:type="paragraph" w:styleId="Sprechblasentext">
    <w:name w:val="Balloon Text"/>
    <w:basedOn w:val="Standard"/>
    <w:link w:val="SprechblasentextZchn"/>
    <w:uiPriority w:val="99"/>
    <w:semiHidden/>
    <w:unhideWhenUsed/>
    <w:rsid w:val="001A1E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1EE0"/>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47C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rg-wolfsb@bildung-ktn.gv.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7C2F338288D0498F99552B741D0C88" ma:contentTypeVersion="24" ma:contentTypeDescription="Ein neues Dokument erstellen." ma:contentTypeScope="" ma:versionID="6737df8df32f29cc48120df7c208fac5">
  <xsd:schema xmlns:xsd="http://www.w3.org/2001/XMLSchema" xmlns:xs="http://www.w3.org/2001/XMLSchema" xmlns:p="http://schemas.microsoft.com/office/2006/metadata/properties" xmlns:ns2="b69824e3-6424-42dc-b571-28dbae86113f" targetNamespace="http://schemas.microsoft.com/office/2006/metadata/properties" ma:root="true" ma:fieldsID="40ed2ddbb1f540859b76bd193889c78e" ns2:_="">
    <xsd:import namespace="b69824e3-6424-42dc-b571-28dbae86113f"/>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Distribution_Groups" minOccurs="0"/>
                <xsd:element ref="ns2:LMS_Mappin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824e3-6424-42dc-b571-28dbae861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b69824e3-6424-42dc-b571-28dbae86113f" xsi:nil="true"/>
    <Templates xmlns="b69824e3-6424-42dc-b571-28dbae86113f" xsi:nil="true"/>
    <DefaultSectionNames xmlns="b69824e3-6424-42dc-b571-28dbae86113f" xsi:nil="true"/>
    <Invited_Members xmlns="b69824e3-6424-42dc-b571-28dbae86113f" xsi:nil="true"/>
    <IsNotebookLocked xmlns="b69824e3-6424-42dc-b571-28dbae86113f" xsi:nil="true"/>
    <Owner xmlns="b69824e3-6424-42dc-b571-28dbae86113f">
      <UserInfo>
        <DisplayName/>
        <AccountId xsi:nil="true"/>
        <AccountType/>
      </UserInfo>
    </Owner>
    <Math_Settings xmlns="b69824e3-6424-42dc-b571-28dbae86113f" xsi:nil="true"/>
    <NotebookType xmlns="b69824e3-6424-42dc-b571-28dbae86113f" xsi:nil="true"/>
    <Distribution_Groups xmlns="b69824e3-6424-42dc-b571-28dbae86113f" xsi:nil="true"/>
    <AppVersion xmlns="b69824e3-6424-42dc-b571-28dbae86113f" xsi:nil="true"/>
    <LMS_Mappings xmlns="b69824e3-6424-42dc-b571-28dbae86113f" xsi:nil="true"/>
    <Members xmlns="b69824e3-6424-42dc-b571-28dbae86113f">
      <UserInfo>
        <DisplayName/>
        <AccountId xsi:nil="true"/>
        <AccountType/>
      </UserInfo>
    </Members>
    <Member_Groups xmlns="b69824e3-6424-42dc-b571-28dbae86113f">
      <UserInfo>
        <DisplayName/>
        <AccountId xsi:nil="true"/>
        <AccountType/>
      </UserInfo>
    </Member_Groups>
    <Has_Leaders_Only_SectionGroup xmlns="b69824e3-6424-42dc-b571-28dbae86113f" xsi:nil="true"/>
    <Invited_Leaders xmlns="b69824e3-6424-42dc-b571-28dbae86113f" xsi:nil="true"/>
    <CultureName xmlns="b69824e3-6424-42dc-b571-28dbae86113f" xsi:nil="true"/>
    <Leaders xmlns="b69824e3-6424-42dc-b571-28dbae86113f">
      <UserInfo>
        <DisplayName/>
        <AccountId xsi:nil="true"/>
        <AccountType/>
      </UserInfo>
    </Leaders>
    <Self_Registration_Enabled xmlns="b69824e3-6424-42dc-b571-28dbae86113f" xsi:nil="true"/>
    <Is_Collaboration_Space_Locked xmlns="b69824e3-6424-42dc-b571-28dbae86113f" xsi:nil="true"/>
    <TeamsChannelId xmlns="b69824e3-6424-42dc-b571-28dbae8611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9E904-4B13-4EAC-96FD-389F28511751}">
  <ds:schemaRefs>
    <ds:schemaRef ds:uri="http://schemas.microsoft.com/sharepoint/v3/contenttype/forms"/>
  </ds:schemaRefs>
</ds:datastoreItem>
</file>

<file path=customXml/itemProps2.xml><?xml version="1.0" encoding="utf-8"?>
<ds:datastoreItem xmlns:ds="http://schemas.openxmlformats.org/officeDocument/2006/customXml" ds:itemID="{90CF9645-184A-4431-8E2E-B1D254A2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824e3-6424-42dc-b571-28dbae861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D0255-5283-40FA-B46B-002CCFC01629}">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b69824e3-6424-42dc-b571-28dbae86113f"/>
    <ds:schemaRef ds:uri="http://www.w3.org/XML/1998/namespace"/>
  </ds:schemaRefs>
</ds:datastoreItem>
</file>

<file path=customXml/itemProps4.xml><?xml version="1.0" encoding="utf-8"?>
<ds:datastoreItem xmlns:ds="http://schemas.openxmlformats.org/officeDocument/2006/customXml" ds:itemID="{3A869719-0596-4BAF-BCAD-80A538E0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Wischounig</dc:creator>
  <cp:keywords/>
  <dc:description/>
  <cp:lastModifiedBy>Peter Reischl</cp:lastModifiedBy>
  <cp:revision>15</cp:revision>
  <cp:lastPrinted>2020-06-29T06:23:00Z</cp:lastPrinted>
  <dcterms:created xsi:type="dcterms:W3CDTF">2020-06-15T08:30:00Z</dcterms:created>
  <dcterms:modified xsi:type="dcterms:W3CDTF">2020-06-29T06:25:00Z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0x0101000B7C2F338288D0498F99552B741D0C88</vt:lpwstr>
  </property>
</Properties>
</file>