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2A9" w:rsidRPr="009109DC" w:rsidRDefault="009109DC" w:rsidP="009109DC">
      <w:pPr>
        <w:jc w:val="center"/>
        <w:rPr>
          <w:rFonts w:ascii="Garamond" w:hAnsi="Garamond" w:cs="Arial"/>
          <w:b/>
          <w:i/>
          <w:sz w:val="36"/>
          <w:szCs w:val="36"/>
          <w:u w:val="single"/>
        </w:rPr>
      </w:pPr>
      <w:r w:rsidRPr="009109DC">
        <w:rPr>
          <w:rFonts w:ascii="Garamond" w:hAnsi="Garamond" w:cs="Arial"/>
          <w:b/>
          <w:i/>
          <w:sz w:val="36"/>
          <w:szCs w:val="36"/>
          <w:u w:val="single"/>
        </w:rPr>
        <w:t>Thematische Schwerpunkte zum Skript + Stauffenberg</w:t>
      </w:r>
    </w:p>
    <w:p w:rsidR="009109DC" w:rsidRPr="009109DC" w:rsidRDefault="009109DC" w:rsidP="009109DC">
      <w:pPr>
        <w:jc w:val="center"/>
        <w:rPr>
          <w:rFonts w:ascii="Garamond" w:hAnsi="Garamond" w:cs="Arial"/>
          <w:b/>
          <w:i/>
          <w:sz w:val="28"/>
          <w:szCs w:val="28"/>
          <w:u w:val="single"/>
        </w:rPr>
      </w:pPr>
      <w:r w:rsidRPr="009109DC">
        <w:rPr>
          <w:rFonts w:ascii="Garamond" w:hAnsi="Garamond" w:cs="Arial"/>
          <w:b/>
          <w:i/>
          <w:sz w:val="28"/>
          <w:szCs w:val="28"/>
          <w:u w:val="single"/>
        </w:rPr>
        <w:t xml:space="preserve">Bitte Word zurückschicken – Abgabedatum: </w:t>
      </w:r>
      <w:r w:rsidR="000A3ED1">
        <w:rPr>
          <w:rFonts w:ascii="Garamond" w:hAnsi="Garamond" w:cs="Arial"/>
          <w:b/>
          <w:i/>
          <w:sz w:val="28"/>
          <w:szCs w:val="28"/>
          <w:u w:val="single"/>
        </w:rPr>
        <w:t>04</w:t>
      </w:r>
      <w:r w:rsidRPr="009109DC">
        <w:rPr>
          <w:rFonts w:ascii="Garamond" w:hAnsi="Garamond" w:cs="Arial"/>
          <w:b/>
          <w:i/>
          <w:sz w:val="28"/>
          <w:szCs w:val="28"/>
          <w:u w:val="single"/>
        </w:rPr>
        <w:t>.0</w:t>
      </w:r>
      <w:r w:rsidR="000A3ED1">
        <w:rPr>
          <w:rFonts w:ascii="Garamond" w:hAnsi="Garamond" w:cs="Arial"/>
          <w:b/>
          <w:i/>
          <w:sz w:val="28"/>
          <w:szCs w:val="28"/>
          <w:u w:val="single"/>
        </w:rPr>
        <w:t>6</w:t>
      </w:r>
      <w:r w:rsidRPr="009109DC">
        <w:rPr>
          <w:rFonts w:ascii="Garamond" w:hAnsi="Garamond" w:cs="Arial"/>
          <w:b/>
          <w:i/>
          <w:sz w:val="28"/>
          <w:szCs w:val="28"/>
          <w:u w:val="single"/>
        </w:rPr>
        <w:t>.2020</w:t>
      </w:r>
    </w:p>
    <w:p w:rsidR="009109DC" w:rsidRPr="000A3ED1" w:rsidRDefault="009109DC" w:rsidP="00C372A9">
      <w:pPr>
        <w:rPr>
          <w:rFonts w:ascii="Garamond" w:hAnsi="Garamond" w:cs="Arial"/>
          <w:b/>
          <w:i/>
          <w:sz w:val="22"/>
          <w:szCs w:val="22"/>
          <w:u w:val="single"/>
        </w:rPr>
      </w:pPr>
    </w:p>
    <w:p w:rsidR="000A3ED1" w:rsidRPr="000A3ED1" w:rsidRDefault="000A3ED1" w:rsidP="000A3ED1">
      <w:pPr>
        <w:rPr>
          <w:b/>
        </w:rPr>
      </w:pPr>
      <w:r w:rsidRPr="000A3ED1">
        <w:rPr>
          <w:b/>
        </w:rPr>
        <w:t>1.</w:t>
      </w:r>
      <w:r w:rsidRPr="000A3ED1">
        <w:rPr>
          <w:b/>
        </w:rPr>
        <w:tab/>
      </w:r>
      <w:r w:rsidRPr="000A3ED1">
        <w:rPr>
          <w:b/>
          <w:u w:val="single"/>
        </w:rPr>
        <w:t>NS-Herrschaft in Österreich - Biografie Hitlers - Jugend im 3. Reich – Antisemitismus: Beantworte bitte die folgenden Fragestellungen, die sich auf die ausgefüllten Lücken des Skripts beziehen und verwende eigene Formulierungen zu deren Beantwortung!</w:t>
      </w:r>
    </w:p>
    <w:p w:rsidR="000A3ED1" w:rsidRDefault="000A3ED1" w:rsidP="000A3ED1">
      <w:r>
        <w:rPr>
          <w:noProof/>
        </w:rPr>
        <w:drawing>
          <wp:anchor distT="0" distB="0" distL="114300" distR="114300" simplePos="0" relativeHeight="251659264" behindDoc="0" locked="0" layoutInCell="1" allowOverlap="1" wp14:anchorId="1236C143">
            <wp:simplePos x="0" y="0"/>
            <wp:positionH relativeFrom="column">
              <wp:posOffset>4387850</wp:posOffset>
            </wp:positionH>
            <wp:positionV relativeFrom="paragraph">
              <wp:posOffset>10160</wp:posOffset>
            </wp:positionV>
            <wp:extent cx="1897380" cy="1069340"/>
            <wp:effectExtent l="0" t="0" r="7620" b="0"/>
            <wp:wrapThrough wrapText="bothSides">
              <wp:wrapPolygon edited="0">
                <wp:start x="0" y="0"/>
                <wp:lineTo x="0" y="21164"/>
                <wp:lineTo x="21470" y="21164"/>
                <wp:lineTo x="21470" y="0"/>
                <wp:lineTo x="0" y="0"/>
              </wp:wrapPolygon>
            </wp:wrapThrough>
            <wp:docPr id="2" name="Bild 2" descr="C:\Users\Notebook\AppData\Local\Microsoft\Windows\INetCache\Content.MSO\F8E61D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\AppData\Local\Microsoft\Windows\INetCache\Content.MSO\F8E61DF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ED1" w:rsidRDefault="000A3ED1" w:rsidP="000A3ED1">
      <w:r>
        <w:t>Arisierung/Deportation</w:t>
      </w:r>
      <w:r>
        <w:tab/>
      </w:r>
      <w:r>
        <w:tab/>
      </w:r>
      <w:r>
        <w:tab/>
      </w:r>
      <w:r>
        <w:tab/>
      </w:r>
      <w:r>
        <w:tab/>
      </w:r>
    </w:p>
    <w:p w:rsidR="000A3ED1" w:rsidRDefault="000A3ED1" w:rsidP="000A3ED1"/>
    <w:p w:rsidR="000A3ED1" w:rsidRDefault="000A3ED1" w:rsidP="000A3ED1">
      <w:r>
        <w:t xml:space="preserve">Behandlung der Juden im Mittelalter </w:t>
      </w:r>
    </w:p>
    <w:p w:rsidR="000A3ED1" w:rsidRDefault="000A3ED1" w:rsidP="000A3ED1"/>
    <w:p w:rsidR="000A3ED1" w:rsidRDefault="000A3ED1" w:rsidP="000A3ED1">
      <w:r>
        <w:t>Rassenlehre der Nazis</w:t>
      </w:r>
      <w:r>
        <w:t xml:space="preserve">/Sozialdarwinismus </w:t>
      </w:r>
    </w:p>
    <w:p w:rsidR="000A3ED1" w:rsidRDefault="000A3ED1" w:rsidP="000A3ED1"/>
    <w:p w:rsidR="000A3ED1" w:rsidRDefault="000A3ED1" w:rsidP="000A3ED1">
      <w:r>
        <w:t>Maßnahmen gegen Juden: Boykott, Madagaskarplan und Ariernachweis (Beruf)</w:t>
      </w:r>
    </w:p>
    <w:p w:rsidR="000A3ED1" w:rsidRDefault="000A3ED1" w:rsidP="000A3ED1"/>
    <w:p w:rsidR="000A3ED1" w:rsidRDefault="000A3ED1" w:rsidP="000A3ED1">
      <w:r>
        <w:t>Gleichschaltung mit dem Willen des Führers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ED1" w:rsidRDefault="000A3ED1" w:rsidP="000A3ED1"/>
    <w:p w:rsidR="000A3ED1" w:rsidRDefault="000A3ED1" w:rsidP="000A3ED1">
      <w:r>
        <w:t>Behandlung der körperlich Beeinträchtigten in Österreich unter der NS-Herrschaft</w:t>
      </w:r>
      <w:r>
        <w:tab/>
      </w:r>
    </w:p>
    <w:p w:rsidR="000A3ED1" w:rsidRDefault="000A3ED1" w:rsidP="000A3ED1"/>
    <w:p w:rsidR="000A3ED1" w:rsidRDefault="000A3ED1" w:rsidP="000A3ED1">
      <w:r>
        <w:t>Reichskristallnacht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ED1" w:rsidRDefault="000A3ED1" w:rsidP="000A3ED1"/>
    <w:p w:rsidR="000A3ED1" w:rsidRDefault="000A3ED1" w:rsidP="000A3ED1">
      <w:r>
        <w:t>Hitlers Beruf nach dem Ersten Weltkrieg/Hitler-Putsch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ED1" w:rsidRDefault="000A3ED1" w:rsidP="000A3ED1">
      <w:r>
        <w:t>Kindheit von Hitler (Eltern, Namensänderung, Waldviertel, Wien)</w:t>
      </w:r>
    </w:p>
    <w:p w:rsidR="000A3ED1" w:rsidRDefault="000A3ED1" w:rsidP="000A3ED1"/>
    <w:p w:rsidR="000A3ED1" w:rsidRDefault="000A3ED1" w:rsidP="000A3ED1">
      <w:proofErr w:type="gramStart"/>
      <w:r>
        <w:t>Hitler Jugend</w:t>
      </w:r>
      <w:proofErr w:type="gramEnd"/>
      <w:r>
        <w:t xml:space="preserve">: Gründung, Organisationsstruktur, Reichsarbeitsdienst, Motive f. Eintritt </w:t>
      </w:r>
    </w:p>
    <w:p w:rsidR="000A3ED1" w:rsidRDefault="000A3ED1" w:rsidP="000A3ED1"/>
    <w:p w:rsidR="000A3ED1" w:rsidRDefault="000A3ED1" w:rsidP="000A3ED1">
      <w:r>
        <w:t>Erziehungsziele und Aktivitäten der HJ</w:t>
      </w:r>
      <w:r>
        <w:tab/>
      </w:r>
    </w:p>
    <w:p w:rsidR="000A3ED1" w:rsidRDefault="000A3ED1" w:rsidP="000A3ED1"/>
    <w:p w:rsidR="000A3ED1" w:rsidRDefault="000A3ED1" w:rsidP="000A3ED1">
      <w:r>
        <w:t>Diaspora/Juden und Aufklärung (+ Bsp.)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ED1" w:rsidRDefault="000A3ED1" w:rsidP="000A3ED1"/>
    <w:p w:rsidR="000A3ED1" w:rsidRDefault="000A3ED1" w:rsidP="000A3ED1">
      <w:r>
        <w:t>Organisation, Erziehungsziele und Aktivitäten des BDM</w:t>
      </w:r>
      <w:r>
        <w:tab/>
      </w:r>
      <w:r>
        <w:tab/>
      </w:r>
      <w:r>
        <w:tab/>
      </w:r>
      <w:r>
        <w:tab/>
      </w:r>
    </w:p>
    <w:p w:rsidR="000A3ED1" w:rsidRDefault="000A3ED1" w:rsidP="000A3ED1"/>
    <w:p w:rsidR="000A3ED1" w:rsidRDefault="000A3ED1" w:rsidP="000A3ED1">
      <w:r>
        <w:t>Rassenlehre des Nationalsozialismus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ED1" w:rsidRDefault="000A3ED1" w:rsidP="000A3ED1"/>
    <w:p w:rsidR="000A3ED1" w:rsidRDefault="000A3ED1" w:rsidP="000A3ED1">
      <w:r>
        <w:t xml:space="preserve">Schlucht von </w:t>
      </w:r>
      <w:proofErr w:type="spellStart"/>
      <w:r>
        <w:t>Babij</w:t>
      </w:r>
      <w:proofErr w:type="spellEnd"/>
      <w:r>
        <w:t xml:space="preserve"> </w:t>
      </w:r>
      <w:proofErr w:type="spellStart"/>
      <w:r>
        <w:t>Jar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ED1" w:rsidRDefault="000A3ED1" w:rsidP="000A3ED1"/>
    <w:p w:rsidR="000A3ED1" w:rsidRDefault="000A3ED1" w:rsidP="000A3ED1">
      <w:r w:rsidRPr="003D714A">
        <w:t>Ermäch</w:t>
      </w:r>
      <w:bookmarkStart w:id="0" w:name="_GoBack"/>
      <w:bookmarkEnd w:id="0"/>
      <w:r w:rsidRPr="003D714A">
        <w:t>tigungsgesetz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ED1" w:rsidRDefault="000A3ED1" w:rsidP="000A3ED1"/>
    <w:p w:rsidR="000A3ED1" w:rsidRDefault="000A3ED1" w:rsidP="000A3ED1">
      <w:r>
        <w:t>Volksgemeinschaft/Führerprinzip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ED1" w:rsidRDefault="000A3ED1" w:rsidP="000A3ED1"/>
    <w:p w:rsidR="00C372A9" w:rsidRPr="000A3ED1" w:rsidRDefault="000A3ED1" w:rsidP="00C372A9">
      <w:pPr>
        <w:rPr>
          <w:b/>
          <w:u w:val="single"/>
        </w:rPr>
      </w:pPr>
      <w:r w:rsidRPr="000A3ED1">
        <w:rPr>
          <w:b/>
        </w:rPr>
        <w:t>2.</w:t>
      </w:r>
      <w:r w:rsidRPr="000A3ED1">
        <w:rPr>
          <w:b/>
          <w:i/>
        </w:rPr>
        <w:t xml:space="preserve"> </w:t>
      </w:r>
      <w:r w:rsidR="00C372A9" w:rsidRPr="000A3ED1">
        <w:rPr>
          <w:b/>
          <w:u w:val="single"/>
        </w:rPr>
        <w:t xml:space="preserve">Schaue dir </w:t>
      </w:r>
      <w:r w:rsidRPr="000A3ED1">
        <w:rPr>
          <w:b/>
          <w:u w:val="single"/>
        </w:rPr>
        <w:t xml:space="preserve">bitte </w:t>
      </w:r>
      <w:r w:rsidR="00C372A9" w:rsidRPr="000A3ED1">
        <w:rPr>
          <w:b/>
          <w:u w:val="single"/>
        </w:rPr>
        <w:t xml:space="preserve">die </w:t>
      </w:r>
      <w:r>
        <w:rPr>
          <w:b/>
          <w:u w:val="single"/>
        </w:rPr>
        <w:t xml:space="preserve">kurze </w:t>
      </w:r>
      <w:r w:rsidR="00C372A9" w:rsidRPr="000A3ED1">
        <w:rPr>
          <w:b/>
          <w:u w:val="single"/>
        </w:rPr>
        <w:t xml:space="preserve">Doku </w:t>
      </w:r>
      <w:r w:rsidRPr="000A3ED1">
        <w:rPr>
          <w:b/>
          <w:u w:val="single"/>
        </w:rPr>
        <w:t xml:space="preserve">von Galileo Time </w:t>
      </w:r>
      <w:proofErr w:type="spellStart"/>
      <w:r w:rsidRPr="000A3ED1">
        <w:rPr>
          <w:b/>
          <w:u w:val="single"/>
        </w:rPr>
        <w:t>freeze</w:t>
      </w:r>
      <w:proofErr w:type="spellEnd"/>
      <w:r w:rsidRPr="000A3ED1">
        <w:rPr>
          <w:b/>
          <w:u w:val="single"/>
        </w:rPr>
        <w:t xml:space="preserve">: Das Stauffenberg-Attentat </w:t>
      </w:r>
      <w:r w:rsidR="00C372A9" w:rsidRPr="000A3ED1">
        <w:rPr>
          <w:b/>
          <w:u w:val="single"/>
        </w:rPr>
        <w:t>(</w:t>
      </w:r>
      <w:hyperlink r:id="rId5" w:history="1">
        <w:r w:rsidR="00C372A9" w:rsidRPr="000A3ED1">
          <w:rPr>
            <w:rStyle w:val="Hyperlink"/>
            <w:b/>
          </w:rPr>
          <w:t>https://www.youtube.com/watch?v=fbYfd-9YKa8</w:t>
        </w:r>
      </w:hyperlink>
      <w:r w:rsidRPr="000A3ED1">
        <w:rPr>
          <w:b/>
          <w:u w:val="single"/>
        </w:rPr>
        <w:t xml:space="preserve"> </w:t>
      </w:r>
      <w:r w:rsidR="00C372A9" w:rsidRPr="000A3ED1">
        <w:rPr>
          <w:b/>
          <w:u w:val="single"/>
        </w:rPr>
        <w:t xml:space="preserve">) und ergänze die Stichworte mit Erklärungen: </w:t>
      </w:r>
    </w:p>
    <w:p w:rsidR="00C372A9" w:rsidRPr="000A3ED1" w:rsidRDefault="00C372A9" w:rsidP="00C372A9">
      <w:pPr>
        <w:rPr>
          <w:b/>
          <w:i/>
          <w:sz w:val="14"/>
          <w:szCs w:val="1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72A9" w:rsidRPr="000A3ED1" w:rsidTr="00BB4FE8">
        <w:tc>
          <w:tcPr>
            <w:tcW w:w="4531" w:type="dxa"/>
          </w:tcPr>
          <w:p w:rsidR="00C372A9" w:rsidRPr="000A3ED1" w:rsidRDefault="00C372A9" w:rsidP="00BB4FE8">
            <w:r w:rsidRPr="000A3ED1">
              <w:t>20</w:t>
            </w:r>
            <w:r w:rsidR="000A3ED1">
              <w:t>.</w:t>
            </w:r>
            <w:r w:rsidRPr="000A3ED1">
              <w:t xml:space="preserve"> Juli 1944 </w:t>
            </w:r>
          </w:p>
          <w:p w:rsidR="00C372A9" w:rsidRPr="000A3ED1" w:rsidRDefault="00C372A9" w:rsidP="00BB4FE8"/>
        </w:tc>
        <w:tc>
          <w:tcPr>
            <w:tcW w:w="4531" w:type="dxa"/>
          </w:tcPr>
          <w:p w:rsidR="00C372A9" w:rsidRPr="000A3ED1" w:rsidRDefault="00C372A9" w:rsidP="00BB4FE8"/>
        </w:tc>
      </w:tr>
      <w:tr w:rsidR="00C372A9" w:rsidRPr="000A3ED1" w:rsidTr="00BB4FE8">
        <w:tc>
          <w:tcPr>
            <w:tcW w:w="4531" w:type="dxa"/>
          </w:tcPr>
          <w:p w:rsidR="00C372A9" w:rsidRDefault="00C372A9" w:rsidP="00BB4FE8">
            <w:r w:rsidRPr="000A3ED1">
              <w:t xml:space="preserve">Stauffenberg </w:t>
            </w:r>
          </w:p>
          <w:p w:rsidR="000A3ED1" w:rsidRDefault="000A3ED1" w:rsidP="00BB4FE8"/>
          <w:p w:rsidR="000A3ED1" w:rsidRPr="000A3ED1" w:rsidRDefault="000A3ED1" w:rsidP="00BB4FE8"/>
        </w:tc>
        <w:tc>
          <w:tcPr>
            <w:tcW w:w="4531" w:type="dxa"/>
          </w:tcPr>
          <w:p w:rsidR="00C372A9" w:rsidRPr="000A3ED1" w:rsidRDefault="00C372A9" w:rsidP="00BB4FE8"/>
        </w:tc>
      </w:tr>
      <w:tr w:rsidR="00C372A9" w:rsidRPr="000A3ED1" w:rsidTr="00BB4FE8">
        <w:tc>
          <w:tcPr>
            <w:tcW w:w="4531" w:type="dxa"/>
          </w:tcPr>
          <w:p w:rsidR="00C372A9" w:rsidRPr="000A3ED1" w:rsidRDefault="00C372A9" w:rsidP="00BB4FE8">
            <w:r w:rsidRPr="000A3ED1">
              <w:lastRenderedPageBreak/>
              <w:t xml:space="preserve">Sinn des Attentats </w:t>
            </w:r>
          </w:p>
          <w:p w:rsidR="00C372A9" w:rsidRPr="000A3ED1" w:rsidRDefault="00C372A9" w:rsidP="00BB4FE8"/>
        </w:tc>
        <w:tc>
          <w:tcPr>
            <w:tcW w:w="4531" w:type="dxa"/>
          </w:tcPr>
          <w:p w:rsidR="00C372A9" w:rsidRPr="000A3ED1" w:rsidRDefault="00C372A9" w:rsidP="00BB4FE8"/>
        </w:tc>
      </w:tr>
      <w:tr w:rsidR="00C372A9" w:rsidRPr="000A3ED1" w:rsidTr="00BB4FE8">
        <w:tc>
          <w:tcPr>
            <w:tcW w:w="4531" w:type="dxa"/>
          </w:tcPr>
          <w:p w:rsidR="00C372A9" w:rsidRPr="000A3ED1" w:rsidRDefault="00C372A9" w:rsidP="00BB4FE8">
            <w:r w:rsidRPr="000A3ED1">
              <w:t xml:space="preserve">Grund für Überleben Hitlers </w:t>
            </w:r>
          </w:p>
          <w:p w:rsidR="00C372A9" w:rsidRPr="000A3ED1" w:rsidRDefault="00C372A9" w:rsidP="00BB4FE8"/>
        </w:tc>
        <w:tc>
          <w:tcPr>
            <w:tcW w:w="4531" w:type="dxa"/>
          </w:tcPr>
          <w:p w:rsidR="00C372A9" w:rsidRPr="000A3ED1" w:rsidRDefault="00C372A9" w:rsidP="00BB4FE8"/>
        </w:tc>
      </w:tr>
      <w:tr w:rsidR="00C372A9" w:rsidRPr="000A3ED1" w:rsidTr="00BB4FE8">
        <w:tc>
          <w:tcPr>
            <w:tcW w:w="4531" w:type="dxa"/>
          </w:tcPr>
          <w:p w:rsidR="00C372A9" w:rsidRPr="000A3ED1" w:rsidRDefault="00C372A9" w:rsidP="00BB4FE8">
            <w:r w:rsidRPr="000A3ED1">
              <w:t xml:space="preserve">Zur Person Stauffenbergs </w:t>
            </w:r>
          </w:p>
          <w:p w:rsidR="00C372A9" w:rsidRPr="000A3ED1" w:rsidRDefault="00C372A9" w:rsidP="00BB4FE8"/>
        </w:tc>
        <w:tc>
          <w:tcPr>
            <w:tcW w:w="4531" w:type="dxa"/>
          </w:tcPr>
          <w:p w:rsidR="00C372A9" w:rsidRPr="000A3ED1" w:rsidRDefault="00C372A9" w:rsidP="00BB4FE8"/>
        </w:tc>
      </w:tr>
      <w:tr w:rsidR="00C372A9" w:rsidRPr="000A3ED1" w:rsidTr="00BB4FE8">
        <w:tc>
          <w:tcPr>
            <w:tcW w:w="4531" w:type="dxa"/>
          </w:tcPr>
          <w:p w:rsidR="00C372A9" w:rsidRPr="000A3ED1" w:rsidRDefault="00C372A9" w:rsidP="00BB4FE8">
            <w:r w:rsidRPr="000A3ED1">
              <w:t xml:space="preserve">Zweifel an Hitler bei Stauffenberg </w:t>
            </w:r>
          </w:p>
          <w:p w:rsidR="00C372A9" w:rsidRPr="000A3ED1" w:rsidRDefault="00C372A9" w:rsidP="00BB4FE8"/>
        </w:tc>
        <w:tc>
          <w:tcPr>
            <w:tcW w:w="4531" w:type="dxa"/>
          </w:tcPr>
          <w:p w:rsidR="00C372A9" w:rsidRPr="000A3ED1" w:rsidRDefault="00C372A9" w:rsidP="00BB4FE8"/>
        </w:tc>
      </w:tr>
      <w:tr w:rsidR="00C372A9" w:rsidRPr="000A3ED1" w:rsidTr="00BB4FE8">
        <w:tc>
          <w:tcPr>
            <w:tcW w:w="4531" w:type="dxa"/>
          </w:tcPr>
          <w:p w:rsidR="00C372A9" w:rsidRPr="000A3ED1" w:rsidRDefault="00C372A9" w:rsidP="00BB4FE8">
            <w:r w:rsidRPr="000A3ED1">
              <w:t xml:space="preserve">Wolfsschanze </w:t>
            </w:r>
          </w:p>
          <w:p w:rsidR="00C372A9" w:rsidRPr="000A3ED1" w:rsidRDefault="00C372A9" w:rsidP="00BB4FE8"/>
        </w:tc>
        <w:tc>
          <w:tcPr>
            <w:tcW w:w="4531" w:type="dxa"/>
          </w:tcPr>
          <w:p w:rsidR="00C372A9" w:rsidRPr="000A3ED1" w:rsidRDefault="00C372A9" w:rsidP="00BB4FE8"/>
        </w:tc>
      </w:tr>
      <w:tr w:rsidR="00C372A9" w:rsidRPr="000A3ED1" w:rsidTr="00BB4FE8">
        <w:tc>
          <w:tcPr>
            <w:tcW w:w="4531" w:type="dxa"/>
          </w:tcPr>
          <w:p w:rsidR="00C372A9" w:rsidRPr="000A3ED1" w:rsidRDefault="00C372A9" w:rsidP="00BB4FE8">
            <w:r w:rsidRPr="000A3ED1">
              <w:t xml:space="preserve">Kurt </w:t>
            </w:r>
            <w:proofErr w:type="spellStart"/>
            <w:r w:rsidRPr="000A3ED1">
              <w:t>Salterberg</w:t>
            </w:r>
            <w:proofErr w:type="spellEnd"/>
            <w:r w:rsidRPr="000A3ED1">
              <w:t xml:space="preserve"> </w:t>
            </w:r>
          </w:p>
          <w:p w:rsidR="00C372A9" w:rsidRPr="000A3ED1" w:rsidRDefault="00C372A9" w:rsidP="00BB4FE8"/>
        </w:tc>
        <w:tc>
          <w:tcPr>
            <w:tcW w:w="4531" w:type="dxa"/>
          </w:tcPr>
          <w:p w:rsidR="00C372A9" w:rsidRPr="000A3ED1" w:rsidRDefault="00C372A9" w:rsidP="00BB4FE8"/>
        </w:tc>
      </w:tr>
      <w:tr w:rsidR="00C372A9" w:rsidRPr="000A3ED1" w:rsidTr="00BB4FE8">
        <w:tc>
          <w:tcPr>
            <w:tcW w:w="4531" w:type="dxa"/>
          </w:tcPr>
          <w:p w:rsidR="00C372A9" w:rsidRPr="000A3ED1" w:rsidRDefault="00C372A9" w:rsidP="00BB4FE8">
            <w:r w:rsidRPr="000A3ED1">
              <w:t>Sperrkreis</w:t>
            </w:r>
          </w:p>
          <w:p w:rsidR="00C372A9" w:rsidRPr="000A3ED1" w:rsidRDefault="00C372A9" w:rsidP="00BB4FE8"/>
        </w:tc>
        <w:tc>
          <w:tcPr>
            <w:tcW w:w="4531" w:type="dxa"/>
          </w:tcPr>
          <w:p w:rsidR="00C372A9" w:rsidRPr="000A3ED1" w:rsidRDefault="00C372A9" w:rsidP="00BB4FE8"/>
        </w:tc>
      </w:tr>
      <w:tr w:rsidR="00C372A9" w:rsidRPr="000A3ED1" w:rsidTr="00BB4FE8">
        <w:tc>
          <w:tcPr>
            <w:tcW w:w="4531" w:type="dxa"/>
          </w:tcPr>
          <w:p w:rsidR="00C372A9" w:rsidRPr="000A3ED1" w:rsidRDefault="00C372A9" w:rsidP="00BB4FE8">
            <w:r w:rsidRPr="000A3ED1">
              <w:t xml:space="preserve">Von </w:t>
            </w:r>
            <w:proofErr w:type="spellStart"/>
            <w:r w:rsidRPr="000A3ED1">
              <w:t>Haeften</w:t>
            </w:r>
            <w:proofErr w:type="spellEnd"/>
            <w:r w:rsidRPr="000A3ED1">
              <w:t xml:space="preserve"> </w:t>
            </w:r>
          </w:p>
          <w:p w:rsidR="00C372A9" w:rsidRPr="000A3ED1" w:rsidRDefault="00C372A9" w:rsidP="00BB4FE8"/>
        </w:tc>
        <w:tc>
          <w:tcPr>
            <w:tcW w:w="4531" w:type="dxa"/>
          </w:tcPr>
          <w:p w:rsidR="00C372A9" w:rsidRPr="000A3ED1" w:rsidRDefault="00C372A9" w:rsidP="00BB4FE8"/>
        </w:tc>
      </w:tr>
      <w:tr w:rsidR="00C372A9" w:rsidRPr="000A3ED1" w:rsidTr="00BB4FE8">
        <w:tc>
          <w:tcPr>
            <w:tcW w:w="4531" w:type="dxa"/>
          </w:tcPr>
          <w:p w:rsidR="00C372A9" w:rsidRPr="000A3ED1" w:rsidRDefault="00C372A9" w:rsidP="00BB4FE8">
            <w:r w:rsidRPr="000A3ED1">
              <w:t xml:space="preserve">Aufbau der Bombe </w:t>
            </w:r>
          </w:p>
          <w:p w:rsidR="00C372A9" w:rsidRPr="000A3ED1" w:rsidRDefault="00C372A9" w:rsidP="00BB4FE8"/>
        </w:tc>
        <w:tc>
          <w:tcPr>
            <w:tcW w:w="4531" w:type="dxa"/>
          </w:tcPr>
          <w:p w:rsidR="00C372A9" w:rsidRPr="000A3ED1" w:rsidRDefault="00C372A9" w:rsidP="00BB4FE8"/>
        </w:tc>
      </w:tr>
      <w:tr w:rsidR="00C372A9" w:rsidRPr="000A3ED1" w:rsidTr="00BB4FE8">
        <w:tc>
          <w:tcPr>
            <w:tcW w:w="4531" w:type="dxa"/>
          </w:tcPr>
          <w:p w:rsidR="00C372A9" w:rsidRPr="000A3ED1" w:rsidRDefault="00C372A9" w:rsidP="00BB4FE8">
            <w:r w:rsidRPr="000A3ED1">
              <w:t xml:space="preserve">Vorwand für Verlassen des Raums von Stauffenberg </w:t>
            </w:r>
          </w:p>
          <w:p w:rsidR="00C372A9" w:rsidRPr="000A3ED1" w:rsidRDefault="00C372A9" w:rsidP="00BB4FE8"/>
        </w:tc>
        <w:tc>
          <w:tcPr>
            <w:tcW w:w="4531" w:type="dxa"/>
          </w:tcPr>
          <w:p w:rsidR="00C372A9" w:rsidRPr="000A3ED1" w:rsidRDefault="00C372A9" w:rsidP="00BB4FE8"/>
        </w:tc>
      </w:tr>
      <w:tr w:rsidR="00C372A9" w:rsidRPr="000A3ED1" w:rsidTr="00BB4FE8">
        <w:tc>
          <w:tcPr>
            <w:tcW w:w="4531" w:type="dxa"/>
          </w:tcPr>
          <w:p w:rsidR="00C372A9" w:rsidRPr="000A3ED1" w:rsidRDefault="00C372A9" w:rsidP="00BB4FE8">
            <w:r w:rsidRPr="000A3ED1">
              <w:t xml:space="preserve">Gründe für das Scheitern des Attentats </w:t>
            </w:r>
          </w:p>
          <w:p w:rsidR="00C372A9" w:rsidRPr="000A3ED1" w:rsidRDefault="00C372A9" w:rsidP="00BB4FE8"/>
          <w:p w:rsidR="00C372A9" w:rsidRDefault="00C372A9" w:rsidP="00BB4FE8"/>
          <w:p w:rsidR="000A3ED1" w:rsidRPr="000A3ED1" w:rsidRDefault="000A3ED1" w:rsidP="00BB4FE8"/>
        </w:tc>
        <w:tc>
          <w:tcPr>
            <w:tcW w:w="4531" w:type="dxa"/>
          </w:tcPr>
          <w:p w:rsidR="00C372A9" w:rsidRPr="000A3ED1" w:rsidRDefault="00C372A9" w:rsidP="00BB4FE8"/>
        </w:tc>
      </w:tr>
      <w:tr w:rsidR="00C372A9" w:rsidRPr="000A3ED1" w:rsidTr="00BB4FE8">
        <w:tc>
          <w:tcPr>
            <w:tcW w:w="4531" w:type="dxa"/>
          </w:tcPr>
          <w:p w:rsidR="00C372A9" w:rsidRPr="000A3ED1" w:rsidRDefault="00C372A9" w:rsidP="00BB4FE8">
            <w:r w:rsidRPr="000A3ED1">
              <w:t>Vorbereitung der Sprengsätze als Ursache für das Überleben von Hitler</w:t>
            </w:r>
          </w:p>
          <w:p w:rsidR="00C372A9" w:rsidRPr="000A3ED1" w:rsidRDefault="00C372A9" w:rsidP="00BB4FE8"/>
        </w:tc>
        <w:tc>
          <w:tcPr>
            <w:tcW w:w="4531" w:type="dxa"/>
          </w:tcPr>
          <w:p w:rsidR="00C372A9" w:rsidRPr="000A3ED1" w:rsidRDefault="00C372A9" w:rsidP="00BB4FE8"/>
        </w:tc>
      </w:tr>
      <w:tr w:rsidR="00C372A9" w:rsidRPr="000A3ED1" w:rsidTr="00BB4FE8">
        <w:tc>
          <w:tcPr>
            <w:tcW w:w="4531" w:type="dxa"/>
          </w:tcPr>
          <w:p w:rsidR="00C372A9" w:rsidRPr="000A3ED1" w:rsidRDefault="00C372A9" w:rsidP="00BB4FE8">
            <w:r w:rsidRPr="000A3ED1">
              <w:t xml:space="preserve">Folge des fiktiv gelungenen Attentats </w:t>
            </w:r>
            <w:r w:rsidR="000A3ED1">
              <w:t>in der Galileo-Doku</w:t>
            </w:r>
          </w:p>
          <w:p w:rsidR="00C372A9" w:rsidRPr="000A3ED1" w:rsidRDefault="00C372A9" w:rsidP="00BB4FE8"/>
        </w:tc>
        <w:tc>
          <w:tcPr>
            <w:tcW w:w="4531" w:type="dxa"/>
          </w:tcPr>
          <w:p w:rsidR="00C372A9" w:rsidRPr="000A3ED1" w:rsidRDefault="00C372A9" w:rsidP="00BB4FE8"/>
        </w:tc>
      </w:tr>
    </w:tbl>
    <w:p w:rsidR="00C372A9" w:rsidRPr="000A3ED1" w:rsidRDefault="000A3ED1" w:rsidP="00C372A9">
      <w:r>
        <w:rPr>
          <w:noProof/>
        </w:rPr>
        <w:drawing>
          <wp:anchor distT="0" distB="0" distL="114300" distR="114300" simplePos="0" relativeHeight="251658240" behindDoc="0" locked="0" layoutInCell="1" allowOverlap="1" wp14:anchorId="708B511F">
            <wp:simplePos x="0" y="0"/>
            <wp:positionH relativeFrom="margin">
              <wp:align>right</wp:align>
            </wp:positionH>
            <wp:positionV relativeFrom="paragraph">
              <wp:posOffset>177800</wp:posOffset>
            </wp:positionV>
            <wp:extent cx="1742440" cy="2622550"/>
            <wp:effectExtent l="0" t="0" r="0" b="6350"/>
            <wp:wrapThrough wrapText="bothSides">
              <wp:wrapPolygon edited="0">
                <wp:start x="0" y="0"/>
                <wp:lineTo x="0" y="21495"/>
                <wp:lineTo x="21254" y="21495"/>
                <wp:lineTo x="21254" y="0"/>
                <wp:lineTo x="0" y="0"/>
              </wp:wrapPolygon>
            </wp:wrapThrough>
            <wp:docPr id="1" name="Bild 1" descr="C:\Users\Notebook\AppData\Local\Microsoft\Windows\INetCache\Content.MSO\B2499B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AppData\Local\Microsoft\Windows\INetCache\Content.MSO\B2499B4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2A9" w:rsidRDefault="00C372A9"/>
    <w:sectPr w:rsidR="00C372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A9"/>
    <w:rsid w:val="000A3ED1"/>
    <w:rsid w:val="009109DC"/>
    <w:rsid w:val="00C3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E6A6"/>
  <w15:chartTrackingRefBased/>
  <w15:docId w15:val="{423B5702-5D61-4101-B840-3E9F3914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7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3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37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fbYfd-9YKa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2020-05-23T15:10:00Z</dcterms:created>
  <dcterms:modified xsi:type="dcterms:W3CDTF">2020-05-23T15:59:00Z</dcterms:modified>
</cp:coreProperties>
</file>